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1D7A" w14:textId="72350489" w:rsidR="00ED2B63" w:rsidRPr="00ED2B63" w:rsidRDefault="00ED2B63" w:rsidP="00ED2B6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 </w:t>
      </w:r>
      <w:r w:rsidRPr="00ED2B6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Istotne postanowienia umowy                                                </w:t>
      </w:r>
    </w:p>
    <w:p w14:paraId="7857B98B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5875FCCF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kern w:val="0"/>
          <w:sz w:val="36"/>
          <w:szCs w:val="36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UMOWA  nr  </w:t>
      </w:r>
      <w:r w:rsidRPr="00ED2B63">
        <w:rPr>
          <w:rFonts w:ascii="Bookman Old Style" w:eastAsia="Times New Roman" w:hAnsi="Bookman Old Style" w:cs="Bookman Old Style"/>
          <w:kern w:val="0"/>
          <w:sz w:val="36"/>
          <w:szCs w:val="36"/>
          <w:lang w:eastAsia="pl-PL"/>
          <w14:ligatures w14:val="none"/>
        </w:rPr>
        <w:t>…….</w:t>
      </w:r>
    </w:p>
    <w:p w14:paraId="41708005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44340159" w14:textId="77777777" w:rsidR="00AC4D2D" w:rsidRPr="00AC4D2D" w:rsidRDefault="00AC4D2D" w:rsidP="00AC4D2D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Zawarta w  dniu ……….. w Starachowicach </w:t>
      </w:r>
      <w:r w:rsidRPr="00AC4D2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pomiędzy: </w:t>
      </w:r>
    </w:p>
    <w:p w14:paraId="1A2490C5" w14:textId="77777777" w:rsidR="00AC4D2D" w:rsidRPr="00AC4D2D" w:rsidRDefault="00AC4D2D" w:rsidP="00AC4D2D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7D29C74" w14:textId="77777777" w:rsidR="00AC4D2D" w:rsidRPr="00AC4D2D" w:rsidRDefault="00AC4D2D" w:rsidP="00AC4D2D">
      <w:pPr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1. </w:t>
      </w:r>
      <w:r w:rsidRPr="00AC4D2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C4D2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C4D2D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Powiatem Starachowickim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(27-200  Starachowice ul. Dr Władysława  Borkowskiego 4)  NIP  664-19-34-337 – Zarządem Dróg Powiatowych z siedzibą w Starachowicach            (ul. Ostrowiecka 15 27-200 Starachowice) reprezentowanym przez:</w:t>
      </w:r>
    </w:p>
    <w:p w14:paraId="35C8BB2C" w14:textId="77777777" w:rsidR="00AC4D2D" w:rsidRPr="00AC4D2D" w:rsidRDefault="00AC4D2D" w:rsidP="00AC4D2D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70C16731" w14:textId="77777777" w:rsidR="00AC4D2D" w:rsidRPr="00AC4D2D" w:rsidRDefault="00AC4D2D" w:rsidP="00AC4D2D">
      <w:pPr>
        <w:autoSpaceDE w:val="0"/>
        <w:autoSpaceDN w:val="0"/>
        <w:adjustRightInd w:val="0"/>
        <w:spacing w:after="0" w:line="258" w:lineRule="atLeast"/>
        <w:ind w:firstLine="705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………………………………………………………..</w:t>
      </w:r>
    </w:p>
    <w:p w14:paraId="46A0A555" w14:textId="77777777" w:rsidR="00AC4D2D" w:rsidRPr="00AC4D2D" w:rsidRDefault="00AC4D2D" w:rsidP="00AC4D2D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BF38253" w14:textId="77777777" w:rsidR="00AC4D2D" w:rsidRPr="00AC4D2D" w:rsidRDefault="00AC4D2D" w:rsidP="00AC4D2D">
      <w:pPr>
        <w:autoSpaceDE w:val="0"/>
        <w:autoSpaceDN w:val="0"/>
        <w:adjustRightInd w:val="0"/>
        <w:spacing w:after="0" w:line="258" w:lineRule="atLeast"/>
        <w:ind w:firstLine="708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zwanym dalej „</w:t>
      </w:r>
      <w:r w:rsidRPr="00AC4D2D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Zamawiającym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”</w:t>
      </w:r>
    </w:p>
    <w:p w14:paraId="67DB78D3" w14:textId="77777777" w:rsidR="00AC4D2D" w:rsidRPr="00AC4D2D" w:rsidRDefault="00AC4D2D" w:rsidP="00AC4D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a  </w:t>
      </w:r>
    </w:p>
    <w:p w14:paraId="69B72C36" w14:textId="77777777" w:rsidR="00AC4D2D" w:rsidRPr="00AC4D2D" w:rsidRDefault="00AC4D2D" w:rsidP="00AC4D2D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2. 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ab/>
        <w:t>.…………………………………………………………</w:t>
      </w:r>
    </w:p>
    <w:p w14:paraId="33281399" w14:textId="77777777" w:rsidR="00AC4D2D" w:rsidRPr="00AC4D2D" w:rsidRDefault="00AC4D2D" w:rsidP="00AC4D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reprezentowanym  przez:</w:t>
      </w:r>
    </w:p>
    <w:p w14:paraId="2384915A" w14:textId="77777777" w:rsidR="00AC4D2D" w:rsidRPr="00AC4D2D" w:rsidRDefault="00AC4D2D" w:rsidP="00AC4D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</w:t>
      </w:r>
    </w:p>
    <w:p w14:paraId="2FC8E916" w14:textId="77777777" w:rsidR="00AC4D2D" w:rsidRPr="00AC4D2D" w:rsidRDefault="00AC4D2D" w:rsidP="00AC4D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zwanym dalej  „</w:t>
      </w:r>
      <w:r w:rsidRPr="00AC4D2D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Wykonawcą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”,</w:t>
      </w:r>
    </w:p>
    <w:p w14:paraId="49A2BE18" w14:textId="77777777" w:rsidR="00AC4D2D" w:rsidRPr="00AC4D2D" w:rsidRDefault="00AC4D2D" w:rsidP="00AC4D2D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0363750A" w14:textId="77777777" w:rsidR="00AC4D2D" w:rsidRPr="00AC4D2D" w:rsidRDefault="00AC4D2D" w:rsidP="00AC4D2D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zwanych łącznie „</w:t>
      </w:r>
      <w:r w:rsidRPr="00AC4D2D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Stronami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”</w:t>
      </w:r>
    </w:p>
    <w:p w14:paraId="198DBDB4" w14:textId="77777777" w:rsidR="00AC4D2D" w:rsidRPr="00AC4D2D" w:rsidRDefault="00AC4D2D" w:rsidP="00AC4D2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umowa następującej treści zwana „</w:t>
      </w:r>
      <w:r w:rsidRPr="00AC4D2D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Umową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” :</w:t>
      </w:r>
    </w:p>
    <w:p w14:paraId="0226BCFB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</w:pPr>
    </w:p>
    <w:p w14:paraId="232C9791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  <w:t>§ 1</w:t>
      </w:r>
    </w:p>
    <w:p w14:paraId="00BF59DE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PRZEDMIOT   ZAMÓWIENIA</w:t>
      </w:r>
    </w:p>
    <w:p w14:paraId="47E74901" w14:textId="77777777" w:rsidR="00ED2B63" w:rsidRPr="00ED2B63" w:rsidRDefault="00ED2B63" w:rsidP="00ED2B63">
      <w:pPr>
        <w:tabs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0EE87D6A" w14:textId="77777777" w:rsidR="00ED2B63" w:rsidRPr="00ED2B63" w:rsidRDefault="00ED2B63" w:rsidP="00ED2B63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1. Przedmiotem zamówienia jest:</w:t>
      </w:r>
    </w:p>
    <w:p w14:paraId="0820067B" w14:textId="77777777" w:rsidR="00ED2B63" w:rsidRPr="00ED2B63" w:rsidRDefault="00ED2B63" w:rsidP="00ED2B63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6DBF07E9" w14:textId="77777777" w:rsidR="007C2E2C" w:rsidRPr="007C2E2C" w:rsidRDefault="007C2E2C" w:rsidP="007C2E2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bookmarkStart w:id="0" w:name="_Hlk151369371"/>
      <w:r w:rsidRPr="007C2E2C">
        <w:rPr>
          <w:rFonts w:ascii="Bookman Old Style" w:eastAsia="Times New Roman" w:hAnsi="Bookman Old Style" w:cs="Times New Roman"/>
          <w:b/>
          <w:bCs/>
          <w:i/>
          <w:i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„Remont </w:t>
      </w:r>
      <w:bookmarkStart w:id="1" w:name="_Hlk151368919"/>
      <w:r w:rsidRPr="007C2E2C">
        <w:rPr>
          <w:rFonts w:ascii="Bookman Old Style" w:eastAsia="Times New Roman" w:hAnsi="Bookman Old Style" w:cs="Times New Roman"/>
          <w:b/>
          <w:bCs/>
          <w:i/>
          <w:i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odcinka rowu drogowego przy drodze powiatowej 1789T (0614T) w m. Kuczów.”</w:t>
      </w:r>
      <w:bookmarkEnd w:id="0"/>
      <w:bookmarkEnd w:id="1"/>
    </w:p>
    <w:p w14:paraId="0447BAE2" w14:textId="77777777" w:rsidR="00AC4D2D" w:rsidRPr="00AC4D2D" w:rsidRDefault="00AC4D2D" w:rsidP="00AC4D2D">
      <w:pPr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236F4960" w14:textId="62A11F2D" w:rsidR="00AC4D2D" w:rsidRDefault="00AC4D2D" w:rsidP="00AC4D2D">
      <w:pPr>
        <w:spacing w:after="0" w:line="240" w:lineRule="auto"/>
        <w:ind w:left="709" w:hanging="709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2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.  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ab/>
        <w:t xml:space="preserve">Szczegółowy opis robót wchodzących w skład przedmiotu </w:t>
      </w:r>
      <w:r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umowy</w:t>
      </w: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oraz ilość</w:t>
      </w:r>
    </w:p>
    <w:p w14:paraId="757636F1" w14:textId="3A7ADDAD" w:rsidR="00ED2B63" w:rsidRPr="00AC4D2D" w:rsidRDefault="00AC4D2D" w:rsidP="00AC4D2D">
      <w:pPr>
        <w:spacing w:after="0" w:line="240" w:lineRule="auto"/>
        <w:ind w:left="709" w:hanging="709"/>
        <w:jc w:val="both"/>
        <w:rPr>
          <w:rFonts w:ascii="Bookman Old Style" w:eastAsia="Times New Roman" w:hAnsi="Bookman Old Style" w:cs="Bookman Old Style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C4D2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zawiera Przedmiar robót oraz Szczegółowe Specyfikacje </w:t>
      </w:r>
      <w:r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– załączniki do niniejszej umowy.</w:t>
      </w:r>
    </w:p>
    <w:p w14:paraId="5326BE4D" w14:textId="77777777" w:rsidR="00ED2B63" w:rsidRPr="00ED2B63" w:rsidRDefault="00ED2B63" w:rsidP="00ED2B63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105F6877" w14:textId="6E194395" w:rsidR="00ED2B63" w:rsidRPr="00ED2B63" w:rsidRDefault="00AC4D2D" w:rsidP="00ED2B63">
      <w:pPr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3</w:t>
      </w:r>
      <w:r w:rsidR="00ED2B63"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. Wykonawca zobowiązuje się do wykonania robót będących przedmiotem umowy</w:t>
      </w:r>
      <w:r w:rsidR="00ED2B63"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zgodnie z :</w:t>
      </w:r>
    </w:p>
    <w:p w14:paraId="37376490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 xml:space="preserve">     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a.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 Szczegółowymi Specyfikacjami Technicznymi (SST) wykonania i odbioru robót</w:t>
      </w:r>
    </w:p>
    <w:p w14:paraId="6319BF27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    b.   zasadami wiedzy technicznej</w:t>
      </w:r>
    </w:p>
    <w:p w14:paraId="6DC72903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    c.   obowiązującymi  przepisami prawa</w:t>
      </w:r>
    </w:p>
    <w:p w14:paraId="0C7D3CDF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    d.   przepisami o ruchu drogowym.   </w:t>
      </w:r>
    </w:p>
    <w:p w14:paraId="3B94F654" w14:textId="77777777" w:rsidR="00ED2B63" w:rsidRPr="00ED2B63" w:rsidRDefault="00ED2B63" w:rsidP="00ED2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3B8C3049" w14:textId="77777777" w:rsidR="00AC4D2D" w:rsidRDefault="00AC4D2D" w:rsidP="00AC4D2D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5CBABAA6" w14:textId="0FBC0804" w:rsidR="00ED2B63" w:rsidRPr="001618AD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§  2</w:t>
      </w:r>
    </w:p>
    <w:p w14:paraId="02974CBF" w14:textId="77777777" w:rsidR="00ED2B63" w:rsidRPr="001618AD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TERMIN REALIZACJI</w:t>
      </w:r>
    </w:p>
    <w:p w14:paraId="0167F815" w14:textId="77777777" w:rsidR="00ED2B63" w:rsidRPr="00ED2B63" w:rsidRDefault="00ED2B63" w:rsidP="00ED2B63">
      <w:pPr>
        <w:spacing w:before="120" w:after="0" w:line="240" w:lineRule="auto"/>
        <w:jc w:val="both"/>
        <w:rPr>
          <w:rFonts w:ascii="Bookman Old Style" w:eastAsia="Times New Roman" w:hAnsi="Bookman Old Style" w:cs="Arial Narrow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 Narrow"/>
          <w:kern w:val="0"/>
          <w:sz w:val="20"/>
          <w:szCs w:val="20"/>
          <w:lang w:eastAsia="pl-PL"/>
          <w14:ligatures w14:val="none"/>
        </w:rPr>
        <w:t xml:space="preserve">        1</w:t>
      </w:r>
      <w:r w:rsidRPr="00ED2B63">
        <w:rPr>
          <w:rFonts w:ascii="Bookman Old Style" w:eastAsia="Times New Roman" w:hAnsi="Bookman Old Style" w:cs="Arial Narrow"/>
          <w:b/>
          <w:bCs/>
          <w:kern w:val="0"/>
          <w:sz w:val="20"/>
          <w:szCs w:val="20"/>
          <w:lang w:eastAsia="pl-PL"/>
          <w14:ligatures w14:val="none"/>
        </w:rPr>
        <w:t xml:space="preserve">.   </w:t>
      </w:r>
      <w:r w:rsidRPr="00ED2B63">
        <w:rPr>
          <w:rFonts w:ascii="Bookman Old Style" w:eastAsia="Times New Roman" w:hAnsi="Bookman Old Style" w:cs="Arial Narrow"/>
          <w:kern w:val="0"/>
          <w:sz w:val="20"/>
          <w:szCs w:val="20"/>
          <w:lang w:eastAsia="pl-PL"/>
          <w14:ligatures w14:val="none"/>
        </w:rPr>
        <w:t xml:space="preserve">Rozpoczęcie realizacji przedmiotu umowy-  data  zawarcia umowy. </w:t>
      </w:r>
    </w:p>
    <w:p w14:paraId="2F8038F2" w14:textId="367AF5A3" w:rsidR="00ED2B63" w:rsidRPr="00ED2B63" w:rsidRDefault="00ED2B63" w:rsidP="00AC4D2D">
      <w:pPr>
        <w:spacing w:after="0" w:line="240" w:lineRule="auto"/>
        <w:jc w:val="both"/>
        <w:rPr>
          <w:rFonts w:ascii="Bookman Old Style" w:eastAsia="Times New Roman" w:hAnsi="Bookman Old Style" w:cs="Arial Narrow"/>
          <w:b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 Narrow"/>
          <w:kern w:val="0"/>
          <w:sz w:val="20"/>
          <w:szCs w:val="20"/>
          <w:lang w:eastAsia="pl-PL"/>
          <w14:ligatures w14:val="none"/>
        </w:rPr>
        <w:t xml:space="preserve">        2.</w:t>
      </w:r>
      <w:r w:rsidRPr="00ED2B63">
        <w:rPr>
          <w:rFonts w:ascii="Bookman Old Style" w:eastAsia="Times New Roman" w:hAnsi="Bookman Old Style" w:cs="Arial Narrow"/>
          <w:b/>
          <w:kern w:val="0"/>
          <w:sz w:val="20"/>
          <w:szCs w:val="20"/>
          <w:lang w:eastAsia="pl-PL"/>
          <w14:ligatures w14:val="none"/>
        </w:rPr>
        <w:t xml:space="preserve">   </w:t>
      </w:r>
      <w:r w:rsidR="00AC4D2D">
        <w:rPr>
          <w:rFonts w:ascii="Bookman Old Style" w:eastAsia="Times New Roman" w:hAnsi="Bookman Old Style" w:cs="Arial Narrow"/>
          <w:kern w:val="0"/>
          <w:sz w:val="20"/>
          <w:szCs w:val="20"/>
          <w:lang w:eastAsia="pl-PL"/>
          <w14:ligatures w14:val="none"/>
        </w:rPr>
        <w:t>Zakończenie realizacji przedmiotu umowy – 21 dni od daty zawarcia umowy.</w:t>
      </w:r>
    </w:p>
    <w:p w14:paraId="651555AA" w14:textId="77777777" w:rsidR="00ED2B63" w:rsidRPr="00ED2B63" w:rsidRDefault="00ED2B63" w:rsidP="00ED2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 Narrow"/>
          <w:b/>
          <w:kern w:val="0"/>
          <w:sz w:val="20"/>
          <w:szCs w:val="20"/>
          <w:lang w:eastAsia="pl-PL"/>
          <w14:ligatures w14:val="none"/>
        </w:rPr>
        <w:t xml:space="preserve">        </w:t>
      </w:r>
      <w:r w:rsidRPr="00ED2B63">
        <w:rPr>
          <w:rFonts w:ascii="Bookman Old Style" w:eastAsia="Times New Roman" w:hAnsi="Bookman Old Style" w:cs="Arial Narrow"/>
          <w:kern w:val="0"/>
          <w:sz w:val="20"/>
          <w:szCs w:val="20"/>
          <w:lang w:eastAsia="pl-PL"/>
          <w14:ligatures w14:val="none"/>
        </w:rPr>
        <w:t>3</w:t>
      </w:r>
      <w:r w:rsidRPr="00ED2B63">
        <w:rPr>
          <w:rFonts w:ascii="Bookman Old Style" w:eastAsia="Times New Roman" w:hAnsi="Bookman Old Style" w:cs="Arial Narrow"/>
          <w:b/>
          <w:kern w:val="0"/>
          <w:sz w:val="20"/>
          <w:szCs w:val="20"/>
          <w:lang w:eastAsia="pl-PL"/>
          <w14:ligatures w14:val="none"/>
        </w:rPr>
        <w:t xml:space="preserve">. </w:t>
      </w:r>
      <w:r w:rsidRPr="00ED2B63">
        <w:rPr>
          <w:rFonts w:ascii="Bookman Old Style" w:eastAsia="Times New Roman" w:hAnsi="Bookman Old Style" w:cs="Bookman Old Style"/>
          <w:iCs/>
          <w:kern w:val="0"/>
          <w:sz w:val="20"/>
          <w:szCs w:val="20"/>
          <w:lang w:eastAsia="pl-PL"/>
          <w14:ligatures w14:val="none"/>
        </w:rPr>
        <w:t xml:space="preserve">W przypadku niesprzyjających warunków atmosferycznych uniemożliwiających </w:t>
      </w:r>
      <w:r w:rsidRPr="00ED2B63">
        <w:rPr>
          <w:rFonts w:ascii="Bookman Old Style" w:eastAsia="Times New Roman" w:hAnsi="Bookman Old Style" w:cs="Bookman Old Style"/>
          <w:iCs/>
          <w:kern w:val="0"/>
          <w:sz w:val="20"/>
          <w:szCs w:val="20"/>
          <w:lang w:eastAsia="pl-PL"/>
          <w14:ligatures w14:val="none"/>
        </w:rPr>
        <w:br/>
      </w:r>
      <w:r w:rsidRPr="00ED2B63">
        <w:rPr>
          <w:rFonts w:ascii="Bookman Old Style" w:eastAsia="Times New Roman" w:hAnsi="Bookman Old Style" w:cs="Bookman Old Style"/>
          <w:iCs/>
          <w:kern w:val="0"/>
          <w:sz w:val="20"/>
          <w:szCs w:val="20"/>
          <w:lang w:eastAsia="pl-PL"/>
          <w14:ligatures w14:val="none"/>
        </w:rPr>
        <w:lastRenderedPageBreak/>
        <w:t xml:space="preserve">              wykonanie zamówienia zgodnie ze SST  Zamawiający dopuszcza  przedłużenie   </w:t>
      </w:r>
    </w:p>
    <w:p w14:paraId="7E843E2F" w14:textId="77777777" w:rsidR="00ED2B63" w:rsidRPr="00ED2B63" w:rsidRDefault="00ED2B63" w:rsidP="00ED2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iCs/>
          <w:kern w:val="0"/>
          <w:sz w:val="20"/>
          <w:szCs w:val="20"/>
          <w:lang w:eastAsia="pl-PL"/>
          <w14:ligatures w14:val="none"/>
        </w:rPr>
        <w:t xml:space="preserve">               terminu określonego w pkt. 2.</w:t>
      </w:r>
    </w:p>
    <w:p w14:paraId="325292B4" w14:textId="77777777" w:rsidR="00ED2B63" w:rsidRPr="00ED2B63" w:rsidRDefault="00ED2B63" w:rsidP="00ED2B63">
      <w:pPr>
        <w:spacing w:after="0" w:line="240" w:lineRule="auto"/>
        <w:jc w:val="both"/>
        <w:rPr>
          <w:rFonts w:ascii="Bookman Old Style" w:eastAsia="Times New Roman" w:hAnsi="Bookman Old Style" w:cs="Arial Narrow"/>
          <w:b/>
          <w:kern w:val="0"/>
          <w:sz w:val="20"/>
          <w:szCs w:val="20"/>
          <w:lang w:eastAsia="pl-PL"/>
          <w14:ligatures w14:val="none"/>
        </w:rPr>
      </w:pPr>
    </w:p>
    <w:p w14:paraId="24D2C029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FF"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4422A449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§  3</w:t>
      </w:r>
    </w:p>
    <w:p w14:paraId="000551A0" w14:textId="77777777" w:rsidR="00ED2B63" w:rsidRPr="00ED2B63" w:rsidRDefault="00ED2B63" w:rsidP="00ED2B63">
      <w:pPr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OBOWIĄZKI    WYKONAWCY</w:t>
      </w:r>
    </w:p>
    <w:p w14:paraId="67191714" w14:textId="77777777" w:rsidR="00ED2B63" w:rsidRPr="00ED2B63" w:rsidRDefault="00ED2B63" w:rsidP="00ED2B63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Do obowiązków Wykonawcy należy:</w:t>
      </w:r>
    </w:p>
    <w:p w14:paraId="48973DB2" w14:textId="77777777" w:rsidR="00ED2B63" w:rsidRPr="00ED2B63" w:rsidRDefault="00ED2B63" w:rsidP="00ED2B63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62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Wykonanie przedmiotu umowy zgodnie  ze  Szczegółową Specyfikacją Techniczną (SST)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wykonania i odbioru robót , zasadami sztuki  budowlanej , wiedzą techniczną , prawem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budowlanym, polskimi normami i innymi  obowiązującymi przepisami dotyczącymi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realizacji robót budowlanych.</w:t>
      </w:r>
    </w:p>
    <w:p w14:paraId="6D26BEC9" w14:textId="77777777" w:rsidR="00ED2B63" w:rsidRPr="00ED2B63" w:rsidRDefault="00ED2B63" w:rsidP="00ED2B63">
      <w:pPr>
        <w:widowControl w:val="0"/>
        <w:tabs>
          <w:tab w:val="left" w:pos="720"/>
          <w:tab w:val="left" w:pos="1260"/>
          <w:tab w:val="left" w:pos="162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02721F28" w14:textId="77777777" w:rsidR="00ED2B63" w:rsidRPr="00ED2B63" w:rsidRDefault="00ED2B63" w:rsidP="00ED2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2. Wykonawca podczas prowadzenie robót zobowiązany jest do ich oznakowania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zgodnie  z Rozporządzeniem Ministra Infrastruktury w sprawie szczegółowych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warunków  technicznych dla znaków i sygnałów drogowych oraz urządzeń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bezpieczeństwa ruchu drogowego i warunków ich umieszczania  (Dz. U. 2019 poz. 880)</w:t>
      </w:r>
    </w:p>
    <w:p w14:paraId="6F21F800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    </w:t>
      </w:r>
      <w:r w:rsidRPr="00ED2B63"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:lang w:eastAsia="pl-PL"/>
          <w14:ligatures w14:val="none"/>
        </w:rPr>
        <w:t xml:space="preserve">Znaki  powinny  być  odblaskowe, widoczne,  czyste  i  w  razie  potrzeby  </w:t>
      </w:r>
      <w:r w:rsidRPr="00ED2B63"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:lang w:eastAsia="pl-PL"/>
          <w14:ligatures w14:val="none"/>
        </w:rPr>
        <w:br/>
        <w:t xml:space="preserve">      czyszczone,   odnawiane lub  wymieniane  na  nowe.</w:t>
      </w:r>
    </w:p>
    <w:p w14:paraId="05341A3B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ADF0826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3.  Za  prawidłowość  oznakowania  robót od  chwili  rozpoczęcia  robót  aż  do  ich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zakończenia,  odpowiedzialny  jest  Wykonawca  robót.</w:t>
      </w:r>
    </w:p>
    <w:p w14:paraId="194874EC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:lang w:eastAsia="pl-PL"/>
          <w14:ligatures w14:val="none"/>
        </w:rPr>
      </w:pPr>
    </w:p>
    <w:p w14:paraId="0BBA306B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4. Wykonawca ponosi  wszelką odpowiedzialność za szkody wyrządzone podczas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wykonywania przedmiotu umowy  własnym działaniem , osobom trzecim na  terenie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prowadzenia robót budowy i na terenie przyległym w stopniu całkowicie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zwalniającym od odpowiedzialności Zamawiającego.</w:t>
      </w:r>
    </w:p>
    <w:p w14:paraId="00E03292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3400B945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5.   Dbałość o przestrzeganie przepisów  ochrony środowiska.</w:t>
      </w:r>
    </w:p>
    <w:p w14:paraId="1AD068AE" w14:textId="77777777" w:rsidR="00ED2B63" w:rsidRPr="00ED2B63" w:rsidRDefault="00ED2B63" w:rsidP="00ED2B63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    Wykonawca  ponosi pełną odpowiedzialność za naruszenie  przepisów dotyczących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ochrony środowiska  na terenie budowy i na terenie przyległym  do terenu budowy.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Wszelkie kary  związane z zanieczyszczeniem  środowiska  oraz niewłaściwym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postępowaniem z odpadami  obciążają Wykonawcę.</w:t>
      </w:r>
    </w:p>
    <w:p w14:paraId="484CADAB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40AF6222" w14:textId="77777777" w:rsidR="00ED2B63" w:rsidRPr="00ED2B63" w:rsidRDefault="00ED2B63" w:rsidP="00ED2B6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:lang w:eastAsia="pl-PL"/>
          <w14:ligatures w14:val="none"/>
        </w:rPr>
        <w:t xml:space="preserve">6.  </w:t>
      </w:r>
      <w:r w:rsidRPr="00ED2B63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:lang w:eastAsia="pl-PL"/>
          <w14:ligatures w14:val="none"/>
        </w:rPr>
        <w:t xml:space="preserve">Zamawiający zwraca szczególną uwagę na konieczność ochrony reperów oraz słupków </w:t>
      </w:r>
      <w:r w:rsidRPr="00ED2B63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:lang w:eastAsia="pl-PL"/>
          <w14:ligatures w14:val="none"/>
        </w:rPr>
        <w:br/>
        <w:t xml:space="preserve">      granicznych geodezyjnych punktów pomiarowych osnowy geodezyjnej w czasie realizacji </w:t>
      </w:r>
      <w:r w:rsidRPr="00ED2B63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:lang w:eastAsia="pl-PL"/>
          <w14:ligatures w14:val="none"/>
        </w:rPr>
        <w:br/>
        <w:t xml:space="preserve">      inwestycji. W przypadku uszkodzenia ww. elementów Wykonawca na własny koszt </w:t>
      </w:r>
      <w:r w:rsidRPr="00ED2B63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:lang w:eastAsia="pl-PL"/>
          <w14:ligatures w14:val="none"/>
        </w:rPr>
        <w:br/>
        <w:t xml:space="preserve">      odtworzy uszkodzone elementy wraz z wykonaniem niezbędnych pomiarów i związanej </w:t>
      </w:r>
      <w:r w:rsidRPr="00ED2B63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:lang w:eastAsia="pl-PL"/>
          <w14:ligatures w14:val="none"/>
        </w:rPr>
        <w:br/>
        <w:t xml:space="preserve">      z tym dokumentacji. W przypadku  usunięcia reperu, fakt ten należy zgłosić do </w:t>
      </w:r>
      <w:r w:rsidRPr="00ED2B63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:lang w:eastAsia="pl-PL"/>
          <w14:ligatures w14:val="none"/>
        </w:rPr>
        <w:br/>
        <w:t xml:space="preserve">      Powiatowego Ośrodka Dokumentacji Geodezyjnej i Kartograficznej. </w:t>
      </w:r>
    </w:p>
    <w:p w14:paraId="23548ED1" w14:textId="77777777" w:rsidR="00ED2B63" w:rsidRPr="00ED2B63" w:rsidRDefault="00ED2B63" w:rsidP="00ED2B63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7DF7A0F1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  <w:t>§ 4</w:t>
      </w:r>
    </w:p>
    <w:p w14:paraId="1FE64686" w14:textId="77777777" w:rsidR="00ED2B63" w:rsidRPr="00ED2B63" w:rsidRDefault="00ED2B63" w:rsidP="00ED2B63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ind w:left="900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                                 MATERIAŁY</w:t>
      </w:r>
    </w:p>
    <w:p w14:paraId="602C37A7" w14:textId="77777777" w:rsidR="00ED2B63" w:rsidRPr="00ED2B63" w:rsidRDefault="00ED2B63" w:rsidP="00ED2B63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eastAsia="Times New Roman" w:hAnsi="Bookman Old Style" w:cs="Bookman Old Style"/>
          <w:color w:val="0000FF"/>
          <w:kern w:val="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color w:val="0000FF"/>
          <w:kern w:val="0"/>
          <w:lang w:eastAsia="pl-PL"/>
          <w14:ligatures w14:val="none"/>
        </w:rPr>
        <w:t xml:space="preserve">        </w:t>
      </w:r>
    </w:p>
    <w:p w14:paraId="1B5FEB9E" w14:textId="77777777" w:rsidR="00ED2B63" w:rsidRPr="00ED2B63" w:rsidRDefault="00ED2B63" w:rsidP="00ED2B63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Wykonawca zobowiązuje się wykonać przedmiot umowy z materiałów własnych. Materiały powinny odpowiadać wymogom  Szczegółowych Specyfikacji Technicznych.</w:t>
      </w:r>
    </w:p>
    <w:p w14:paraId="49DEE018" w14:textId="77777777" w:rsidR="00ED2B63" w:rsidRPr="00ED2B63" w:rsidRDefault="00ED2B63" w:rsidP="00ED2B63">
      <w:pPr>
        <w:spacing w:after="0" w:line="240" w:lineRule="auto"/>
        <w:ind w:left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0647CE71" w14:textId="77777777" w:rsidR="00ED2B63" w:rsidRPr="00ED2B63" w:rsidRDefault="00ED2B63" w:rsidP="00ED2B63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Wykonawca zobowiązuje się prowadzić zgodną z przepisami kontrolę jakości materiałów i robót.</w:t>
      </w:r>
    </w:p>
    <w:p w14:paraId="0BC770BD" w14:textId="77777777" w:rsidR="00ED2B63" w:rsidRPr="00ED2B63" w:rsidRDefault="00ED2B63" w:rsidP="00ED2B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7D3CB229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§ 5</w:t>
      </w:r>
    </w:p>
    <w:p w14:paraId="1C8BD53E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WYNAGRODZENIE</w:t>
      </w:r>
    </w:p>
    <w:p w14:paraId="3B80793A" w14:textId="3552924A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  <w:t xml:space="preserve">1. Wstępne wynagrodzenie za wykonanie przedmiotu umowy określonego w </w:t>
      </w:r>
      <w:r w:rsidRPr="00ED2B63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§ 1 </w:t>
      </w:r>
      <w:r w:rsidRPr="00ED2B63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  <w:t xml:space="preserve">strony </w:t>
      </w:r>
      <w:r w:rsidRPr="00ED2B63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  <w:br/>
        <w:t xml:space="preserve">     ustalają  zgodnie  z ofertą</w:t>
      </w:r>
      <w:r w:rsidR="00535C50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  <w:t xml:space="preserve"> z dnia …….</w:t>
      </w:r>
      <w:r w:rsidRPr="00ED2B63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  <w:t xml:space="preserve">  w następującej wysokości:</w:t>
      </w:r>
    </w:p>
    <w:p w14:paraId="4AB76768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</w:pPr>
    </w:p>
    <w:p w14:paraId="7906E99A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  <w:t xml:space="preserve">   …………………. zł netto    słownie złotych; ……………………………………………….  </w:t>
      </w:r>
    </w:p>
    <w:p w14:paraId="193CBD92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  <w:t xml:space="preserve">   ………… zł podatek  VAT   słownie złotych; ……………………………………………….  </w:t>
      </w:r>
    </w:p>
    <w:p w14:paraId="4A4150FF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  <w:t xml:space="preserve">   …………………. zł  brutto    słownie złotych; ……………………………………………….  </w:t>
      </w:r>
    </w:p>
    <w:p w14:paraId="46CD2100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36"/>
          <w:lang w:eastAsia="pl-PL"/>
          <w14:ligatures w14:val="none"/>
        </w:rPr>
      </w:pPr>
    </w:p>
    <w:p w14:paraId="4677D916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  <w:t xml:space="preserve">2. Wynagrodzenie zawiera podatek VAT oraz wszystkie koszty związane z wykonaniem </w:t>
      </w:r>
      <w:r w:rsidRPr="00ED2B63"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  <w:br/>
        <w:t xml:space="preserve">      zamówienia.</w:t>
      </w:r>
    </w:p>
    <w:p w14:paraId="7ED003E5" w14:textId="77777777" w:rsidR="00ED2B63" w:rsidRPr="00ED2B63" w:rsidRDefault="00ED2B63" w:rsidP="00ED2B63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82CBF5" w14:textId="32EF6FB4" w:rsidR="00ED2B63" w:rsidRPr="00ED2B63" w:rsidRDefault="00ED2B63" w:rsidP="00ED2B63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3. Wynagrodzenie, określone w ust. 1. jest wynagrodzeniem kosztorysowym, </w:t>
      </w:r>
      <w:r w:rsidRPr="00ED2B63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/>
          <w14:ligatures w14:val="none"/>
        </w:rPr>
        <w:t xml:space="preserve">ostateczne  </w:t>
      </w:r>
      <w:r w:rsidRPr="00ED2B63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/>
          <w14:ligatures w14:val="none"/>
        </w:rPr>
        <w:br/>
        <w:t xml:space="preserve">     wynagrodzenie Wykonawcy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zostanie ustalone w kosztorysie powykonawczym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sporządzonym przy uwzględnieniu faktycznie wykonanych ilości robót stwierdzonych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dokonanym obmiarem  i cen jednostkowych zawartych w kosztorysie ofertowym będącym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załącznikiem do oferty</w:t>
      </w:r>
      <w:r w:rsidR="007C2E2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Wykonawcy z dnia…….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4D7522B" w14:textId="77777777" w:rsidR="00ED2B63" w:rsidRPr="00ED2B63" w:rsidRDefault="00ED2B63" w:rsidP="00ED2B63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2377FF22" w14:textId="77777777" w:rsidR="00ED2B63" w:rsidRPr="00ED2B63" w:rsidRDefault="00ED2B63" w:rsidP="00ED2B63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4. Ceny jednostkowe poszczególnych asortymentów robót określone w kosztorysie 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 ofertowym pozostają niezmienne na  cały okres realizacji zamówienia.</w:t>
      </w:r>
    </w:p>
    <w:p w14:paraId="4D838814" w14:textId="77777777" w:rsidR="00ED2B63" w:rsidRPr="00ED2B63" w:rsidRDefault="00ED2B63" w:rsidP="00ED2B63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4A08411B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§ 6</w:t>
      </w:r>
    </w:p>
    <w:p w14:paraId="39B67A7B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UPRAWNIENIA  Z  TYTUŁU  RĘKOJMI  I  GWARANCJI  JAKOŚCI</w:t>
      </w:r>
    </w:p>
    <w:p w14:paraId="28859A13" w14:textId="18BABFED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1.  Strony  postanawiają, ze nie zależnie od  odpowiedzialności Wykonawcy z tytułu rękojmi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za wady przedmiotu umowy Wykonawca udziela Zamawiającemu  na przedmiot umowy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</w:t>
      </w:r>
      <w:r w:rsidR="00535C50" w:rsidRPr="00535C50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12</w:t>
      </w:r>
      <w:r w:rsidRPr="00ED2B63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 xml:space="preserve"> miesięcznej gwarancji jakości.</w:t>
      </w:r>
    </w:p>
    <w:p w14:paraId="28749921" w14:textId="50082C4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    Początkowy bieg  terminów rękojmi i gwarancji  będzie liczony od daty odbioru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końcowego zadania </w:t>
      </w:r>
      <w:r w:rsidR="00C05109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określonego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w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§ 2</w:t>
      </w:r>
      <w:r w:rsidR="00C05109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ust. 2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.</w:t>
      </w:r>
    </w:p>
    <w:p w14:paraId="1C2352BE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122A0F01" w14:textId="64977330" w:rsidR="00ED2B63" w:rsidRPr="00ED2B63" w:rsidRDefault="00ED2B63" w:rsidP="00ED2B63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2. W okresie rękojmi, gwarancji Wykonawca przystąpi do usunięcia wad, które ujawnią się po dokonaniu odbioru końcowego  w  terminie 3  dni   od dnia otrzymania wezwania od Zamawiającego i  usunie je na własny  koszt w terminie podanym  przez Zamawiającego.</w:t>
      </w:r>
    </w:p>
    <w:p w14:paraId="728E53E1" w14:textId="77777777" w:rsidR="00ED2B63" w:rsidRPr="00ED2B63" w:rsidRDefault="00ED2B63" w:rsidP="00ED2B63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5934D99F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3 O wykryciu wady w przedmiocie umowy  Zamawiający zawiadamia  Wykonawcę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pisemnie  określając rodzaj stwierdzonej wady i jednocześnie podając miejsce i termin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oględzin przedmiotu umowy  w celu protokólarnego  stwierdzenia ujawnionych wad.</w:t>
      </w:r>
    </w:p>
    <w:p w14:paraId="5B8D7E67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5E3726DC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4  Następnie Zamawiający pisemnie  wzywa Wykonawcę do usunięcia stwierdzonych wad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podając jednocześnie termin ich wykonania.</w:t>
      </w:r>
    </w:p>
    <w:p w14:paraId="04DA9FEA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52358D41" w14:textId="212AD8A6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5. W przypadku nie usunięcia wad przez Wykonawcę w wyznaczonym terminie, 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Zamawiający może zlecić usunięcie wad  innemu podmiotowi po uprzednim pisemnym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powiadomieniu Wykonawcy, obciążając kosztami Wykonawcę z zachowaniem 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wszelkich roszczeń  o naprawienie wady.   </w:t>
      </w:r>
    </w:p>
    <w:p w14:paraId="6B78C7C2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139452D1" w14:textId="77777777" w:rsidR="00ED2B63" w:rsidRPr="00ED2B63" w:rsidRDefault="00ED2B63" w:rsidP="00ED2B63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3C39E0C9" w14:textId="77777777" w:rsidR="00ED2B63" w:rsidRPr="00ED2B63" w:rsidRDefault="00ED2B63" w:rsidP="00ED2B6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  <w:t>§ 7</w:t>
      </w:r>
    </w:p>
    <w:p w14:paraId="13715617" w14:textId="77777777" w:rsidR="00ED2B63" w:rsidRPr="00ED2B63" w:rsidRDefault="00ED2B63" w:rsidP="00ED2B6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ODBIORY   ROBÓT</w:t>
      </w:r>
    </w:p>
    <w:p w14:paraId="7E006660" w14:textId="77777777" w:rsidR="00ED2B63" w:rsidRPr="00ED2B63" w:rsidRDefault="00ED2B63" w:rsidP="00ED2B6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70646FA7" w14:textId="77777777" w:rsidR="00ED2B63" w:rsidRPr="00ED2B63" w:rsidRDefault="00ED2B63" w:rsidP="00ED2B63">
      <w:pPr>
        <w:spacing w:after="12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1. Odbiór końcowy następuje po  wykonaniu całości przedmiotu zamówienia objętego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niniejszą umową  w drodze pisemnego zgłoszenia wykonanych robót do odbioru. Wraz ze 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zgłoszeniem robót Wykonawca złoży kosztorys powykonawczy  oraz atesty , certyfikaty, 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aprobaty techniczne wbudowanych materiałów.</w:t>
      </w:r>
    </w:p>
    <w:p w14:paraId="581C4065" w14:textId="77777777" w:rsidR="00ED2B63" w:rsidRPr="00ED2B63" w:rsidRDefault="00ED2B63" w:rsidP="00ED2B63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ED2B63">
        <w:rPr>
          <w:rFonts w:ascii="Bookman Old Style" w:hAnsi="Bookman Old Style" w:cs="Arial"/>
          <w:sz w:val="20"/>
        </w:rPr>
        <w:t xml:space="preserve">2. Strony postanawiają, że  z czynności odbioru  będzie spisany protokół odbioru robót  </w:t>
      </w:r>
      <w:r w:rsidRPr="00ED2B63">
        <w:rPr>
          <w:rFonts w:ascii="Bookman Old Style" w:hAnsi="Bookman Old Style" w:cs="Arial"/>
          <w:sz w:val="20"/>
        </w:rPr>
        <w:br/>
        <w:t xml:space="preserve">     zawierający wszelkie ustalenia  dokonane w toku odbioru.</w:t>
      </w:r>
    </w:p>
    <w:p w14:paraId="4EDF3DBB" w14:textId="77777777" w:rsidR="00ED2B63" w:rsidRPr="00ED2B63" w:rsidRDefault="00ED2B63" w:rsidP="00ED2B63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hAnsi="Bookman Old Style" w:cs="Arial"/>
          <w:sz w:val="20"/>
        </w:rPr>
      </w:pPr>
    </w:p>
    <w:p w14:paraId="654FFD02" w14:textId="77777777" w:rsidR="00ED2B63" w:rsidRPr="00ED2B63" w:rsidRDefault="00ED2B63" w:rsidP="00ED2B63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3. Jeżeli na dzień  końcowego odbioru robót Zamawiający stwierdzi, że wykonany przedmiot 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umowy posiada wady nie zostanie on odebrany.</w:t>
      </w:r>
    </w:p>
    <w:p w14:paraId="48AA19E8" w14:textId="77777777" w:rsidR="00ED2B63" w:rsidRPr="00ED2B63" w:rsidRDefault="00ED2B63" w:rsidP="00ED2B63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    Za okres od dnia zakończenia robót podanego w umowie do dnia usunięcia wad zostaną</w:t>
      </w:r>
      <w:r w:rsidRPr="00ED2B63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naliczone kary zgodnie z § 9 ust.2a niniejszej umowy.</w:t>
      </w:r>
    </w:p>
    <w:p w14:paraId="40B0AD80" w14:textId="77777777" w:rsidR="00ED2B63" w:rsidRPr="00ED2B63" w:rsidRDefault="00ED2B63" w:rsidP="00ED2B63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54FCE7A2" w14:textId="77777777" w:rsidR="00ED2B63" w:rsidRPr="00ED2B63" w:rsidRDefault="00ED2B63" w:rsidP="00ED2B63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ED2B63">
        <w:rPr>
          <w:rFonts w:ascii="Bookman Old Style" w:hAnsi="Bookman Old Style" w:cs="Arial"/>
          <w:sz w:val="20"/>
        </w:rPr>
        <w:t xml:space="preserve">4. Końcowy odbiór  przedmiotu umowy  uznany będzie za dokonany  w momencie </w:t>
      </w:r>
      <w:r w:rsidRPr="00ED2B63">
        <w:rPr>
          <w:rFonts w:ascii="Bookman Old Style" w:hAnsi="Bookman Old Style" w:cs="Arial"/>
          <w:sz w:val="20"/>
        </w:rPr>
        <w:br/>
        <w:t xml:space="preserve">     podpisania  przez strony protokołu  końcowego. </w:t>
      </w:r>
    </w:p>
    <w:p w14:paraId="054F0D6B" w14:textId="77777777" w:rsidR="00ED2B63" w:rsidRPr="00ED2B63" w:rsidRDefault="00ED2B63" w:rsidP="00ED2B63">
      <w:pPr>
        <w:tabs>
          <w:tab w:val="left" w:pos="9096"/>
        </w:tabs>
        <w:snapToGrid w:val="0"/>
        <w:spacing w:after="0" w:line="360" w:lineRule="auto"/>
        <w:jc w:val="both"/>
        <w:rPr>
          <w:rFonts w:ascii="Bookman Old Style" w:hAnsi="Bookman Old Style" w:cs="Arial"/>
          <w:b/>
          <w:sz w:val="20"/>
        </w:rPr>
      </w:pPr>
    </w:p>
    <w:p w14:paraId="44C27400" w14:textId="77777777" w:rsidR="00ED2B63" w:rsidRPr="00ED2B63" w:rsidRDefault="00ED2B63" w:rsidP="00ED2B6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ED2B63">
        <w:rPr>
          <w:rFonts w:ascii="Bookman Old Style" w:eastAsia="Times New Roman" w:hAnsi="Bookman Old Style" w:cs="Times New Roman"/>
          <w:bCs/>
          <w:iCs/>
          <w:kern w:val="0"/>
          <w:sz w:val="20"/>
          <w:szCs w:val="24"/>
          <w:lang w:eastAsia="pl-PL"/>
          <w14:ligatures w14:val="none"/>
        </w:rPr>
        <w:t xml:space="preserve">5. Wykonanie i odbiory robót oraz ewentualnych robót usterkowych będzie się odbywać </w:t>
      </w:r>
      <w:r w:rsidRPr="00ED2B63">
        <w:rPr>
          <w:rFonts w:ascii="Bookman Old Style" w:eastAsia="Times New Roman" w:hAnsi="Bookman Old Style" w:cs="Times New Roman"/>
          <w:bCs/>
          <w:iCs/>
          <w:kern w:val="0"/>
          <w:sz w:val="20"/>
          <w:szCs w:val="24"/>
          <w:lang w:eastAsia="pl-PL"/>
          <w14:ligatures w14:val="none"/>
        </w:rPr>
        <w:br/>
        <w:t>zgodnie ze Szczegółową Specyfikacją Techniczną.</w:t>
      </w:r>
    </w:p>
    <w:p w14:paraId="72E8EB54" w14:textId="77777777" w:rsidR="00ED2B63" w:rsidRPr="00ED2B63" w:rsidRDefault="00ED2B63" w:rsidP="00ED2B6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6C98F2B8" w14:textId="77777777" w:rsidR="00ED2B63" w:rsidRPr="00ED2B63" w:rsidRDefault="00ED2B63" w:rsidP="00ED2B6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42A46AC4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  <w:t>§ 8</w:t>
      </w:r>
    </w:p>
    <w:p w14:paraId="38A0A6AA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WARUNKI  PŁATNOŚCI</w:t>
      </w:r>
    </w:p>
    <w:p w14:paraId="062689D9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0F830541" w14:textId="77777777" w:rsidR="00ED2B63" w:rsidRPr="00ED2B63" w:rsidRDefault="00ED2B63" w:rsidP="00ED2B63">
      <w:pPr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jc w:val="both"/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</w:pPr>
      <w:r w:rsidRPr="00ED2B63"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  <w:t xml:space="preserve">Rozliczenie za wykonane roboty nastąpi  fakturą końcową po dokonaniu odbioru robót. </w:t>
      </w:r>
    </w:p>
    <w:p w14:paraId="306D43AA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6AC99B4F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2.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u w:val="single"/>
          <w:lang w:eastAsia="pl-PL"/>
          <w14:ligatures w14:val="none"/>
        </w:rPr>
        <w:t>Podstawą do wystawienia  faktury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jest protokół odbioru końcowego </w:t>
      </w:r>
      <w:r w:rsidRPr="00ED2B63">
        <w:rPr>
          <w:rFonts w:ascii="Bookman Old Style" w:eastAsia="Times New Roman" w:hAnsi="Bookman Old Style" w:cs="Bookman Old Style"/>
          <w:b/>
          <w:kern w:val="0"/>
          <w:sz w:val="20"/>
          <w:szCs w:val="20"/>
          <w:lang w:eastAsia="pl-PL"/>
          <w14:ligatures w14:val="none"/>
        </w:rPr>
        <w:t>podpisany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przez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osoby uczestniczące w odbiorze (ze strony Zamawiającego i Wykonawcy)  i </w:t>
      </w:r>
      <w:r w:rsidRPr="00ED2B63">
        <w:rPr>
          <w:rFonts w:ascii="Bookman Old Style" w:eastAsia="Times New Roman" w:hAnsi="Bookman Old Style" w:cs="Bookman Old Style"/>
          <w:b/>
          <w:kern w:val="0"/>
          <w:sz w:val="20"/>
          <w:szCs w:val="20"/>
          <w:lang w:eastAsia="pl-PL"/>
          <w14:ligatures w14:val="none"/>
        </w:rPr>
        <w:t>zatwierdzony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przez  Dyrektora  Zarządu Dróg Powiatowych.</w:t>
      </w:r>
    </w:p>
    <w:p w14:paraId="53581BA3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76291274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  <w:t>3. Do faktury końcowej Wykonawca załączy kosztorys powykonawczy.</w:t>
      </w:r>
    </w:p>
    <w:p w14:paraId="20B5EEF8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</w:pPr>
    </w:p>
    <w:p w14:paraId="7E9D5943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4. Płatność wynagrodzenia dla Wykonawcy  dokonywana będzie na podstawie  faktury końcowej w ciągu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14 dni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  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kalendarzowych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 od dnia  doręczenia   faktury.</w:t>
      </w:r>
    </w:p>
    <w:p w14:paraId="75764FE1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56E36459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5. Wykonawca winien wystawić fakturę VAT zawierającą poniższe dane:</w:t>
      </w:r>
    </w:p>
    <w:p w14:paraId="6C8D7CAD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0AF4EA98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 xml:space="preserve">Nabywca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:  Powiat Starachowicki </w:t>
      </w:r>
    </w:p>
    <w:p w14:paraId="70D87280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                 ul. Władysława Borkowskiego 4 </w:t>
      </w:r>
    </w:p>
    <w:p w14:paraId="3AAD9BED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                 27-200 Starachowice</w:t>
      </w:r>
    </w:p>
    <w:p w14:paraId="31439DA7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                 NIP: 664 -19-34-337</w:t>
      </w:r>
    </w:p>
    <w:p w14:paraId="0A03DF3F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</w:pPr>
    </w:p>
    <w:p w14:paraId="5198239E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 xml:space="preserve">Odbiorca: 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Zarząd Dróg Powiatowych</w:t>
      </w:r>
    </w:p>
    <w:p w14:paraId="549B32EC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                 Ul. Ostrowiecka 15</w:t>
      </w:r>
    </w:p>
    <w:p w14:paraId="60FD6F5C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                 27-200 Starachowice</w:t>
      </w:r>
    </w:p>
    <w:p w14:paraId="75A5FE46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7D8F678B" w14:textId="77777777" w:rsidR="001618AD" w:rsidRPr="001618AD" w:rsidRDefault="001618AD" w:rsidP="001618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6.</w:t>
      </w:r>
      <w:r w:rsidRPr="001618AD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Fakturę należy złożyć w siedzibie Zarządu Dróg Powiatowych lub złożyć ustrukturyzowaną fakturę elektroniczną na Platformie Elektronicznego Fakturowania (PEF).</w:t>
      </w:r>
    </w:p>
    <w:p w14:paraId="018441BA" w14:textId="77777777" w:rsidR="001618AD" w:rsidRPr="001618AD" w:rsidRDefault="001618AD" w:rsidP="001618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49DA245B" w14:textId="77777777" w:rsidR="001618AD" w:rsidRPr="001618AD" w:rsidRDefault="001618AD" w:rsidP="001618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7.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50B1A235" w14:textId="77777777" w:rsidR="001618AD" w:rsidRPr="001618AD" w:rsidRDefault="001618AD" w:rsidP="001618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49A8A6D1" w14:textId="77777777" w:rsidR="001618AD" w:rsidRPr="001618AD" w:rsidRDefault="001618AD" w:rsidP="001618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8. Za dzień zapłaty uważa się dzień obciążenia rachunku bankowego Zamawiającego. </w:t>
      </w:r>
    </w:p>
    <w:p w14:paraId="5E5DA0DB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</w:pPr>
    </w:p>
    <w:p w14:paraId="48F0C88D" w14:textId="77777777" w:rsidR="00ED2B63" w:rsidRPr="00ED2B63" w:rsidRDefault="00ED2B63" w:rsidP="00ED2B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</w:pPr>
    </w:p>
    <w:p w14:paraId="584A9EA4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  <w:t>§ 9</w:t>
      </w:r>
    </w:p>
    <w:p w14:paraId="41B4D61D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KARY  UMOWNE</w:t>
      </w:r>
    </w:p>
    <w:p w14:paraId="5186FCE3" w14:textId="77777777" w:rsidR="00ED2B63" w:rsidRPr="00ED2B63" w:rsidRDefault="00ED2B63" w:rsidP="00ED2B6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2A06EF3" w14:textId="77777777" w:rsidR="00ED2B63" w:rsidRPr="00ED2B63" w:rsidRDefault="00ED2B63" w:rsidP="00ED2B63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1. Wykonawca ponosi pełną odpowiedzialność  z tytułu niewykonania lub nienależytego wykonania  niniejszej umowy.</w:t>
      </w:r>
    </w:p>
    <w:p w14:paraId="1FCD3BFE" w14:textId="77777777" w:rsidR="00ED2B63" w:rsidRPr="00ED2B63" w:rsidRDefault="00ED2B63" w:rsidP="00ED2B63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2.  Zamawiający będzie naliczał  Wykonawcy kary umowne w następujących przypadkach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i wysokościach: </w:t>
      </w:r>
    </w:p>
    <w:p w14:paraId="1F833F57" w14:textId="4C2EB306" w:rsidR="00ED2B63" w:rsidRPr="00ED2B63" w:rsidRDefault="00ED2B63" w:rsidP="00ED2B63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a. za niewykonanie robót  w terminie określonym w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§ 2 ust. 2 </w:t>
      </w:r>
      <w:r w:rsidRPr="00ED2B63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- </w:t>
      </w:r>
      <w:r w:rsidR="001618AD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1</w:t>
      </w:r>
      <w:r w:rsidRPr="00ED2B63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%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wartości  wynagrodzenia umownego brutto określonego w 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§ 5 ust.1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za każdy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dzień  zwłoki  w wykonaniu przedmiotu umowy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.</w:t>
      </w:r>
    </w:p>
    <w:p w14:paraId="0921ABB3" w14:textId="51AB78FF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lastRenderedPageBreak/>
        <w:t xml:space="preserve">       b. za nie usunięcie w terminie wad powstałych w okresie rękojmi i  gwarancji –  </w:t>
      </w:r>
      <w:r w:rsidR="001618AD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1</w:t>
      </w:r>
      <w:r w:rsidRPr="00ED2B63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%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     wartości  wynagrodzenia  umownego brutto określonego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§ 5 ust.1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za każdy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     dzień zwłoki, licząc od następnego dnia  po upływie terminu określonego przez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     zamawiającego  na usunięcie wad.</w:t>
      </w:r>
    </w:p>
    <w:p w14:paraId="6BC4A341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     c. za odstąpienie  przez Zamawiającego od niniejszej umowy  z przyczyn , za które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     odpowiedzialność ponosi  Wykonawca  lub odstąpienia  od umowy przez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     Wykonawcę  z przyczyn niezależnych  od Zamawiającego – </w:t>
      </w:r>
      <w:r w:rsidRPr="00ED2B63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:lang w:eastAsia="pl-PL"/>
          <w14:ligatures w14:val="none"/>
        </w:rPr>
        <w:t>20%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 wynagrodzenia 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     umownego brutto  określonego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§ 5 ust.1.</w:t>
      </w:r>
    </w:p>
    <w:p w14:paraId="71B7DB6A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5695371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3. Wykonawca upoważnia Zamawiającego  do dokonywania  potrąceń naliczonych kar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umownych z wynagrodzenia  Wykonawcy przewidzianego niniejszą umową.</w:t>
      </w:r>
    </w:p>
    <w:p w14:paraId="24B2D91D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7C3FF6D0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4.  Zamawiający może dochodzić  odszkodowania  przenoszącego  wysokość zastrzeżonych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kar umownych.</w:t>
      </w:r>
    </w:p>
    <w:p w14:paraId="3CEC7C21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5762CD7C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  <w:t>5. Limit kar umownych, jakich Zamawiający może żądać od Wykonawcy z wszystkich</w:t>
      </w:r>
      <w:r w:rsidRPr="00ED2B63"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  <w:br/>
        <w:t xml:space="preserve">      tytułów  przewidzianych w niniejszej Umowie, wynosi </w:t>
      </w:r>
      <w:r w:rsidRPr="00ED2B63">
        <w:rPr>
          <w:rFonts w:ascii="Bookman Old Style" w:eastAsia="Times New Roman" w:hAnsi="Bookman Old Style" w:cs="Arial"/>
          <w:b/>
          <w:bCs/>
          <w:kern w:val="0"/>
          <w:sz w:val="20"/>
          <w:szCs w:val="20"/>
          <w:lang w:eastAsia="pl-PL"/>
          <w14:ligatures w14:val="none"/>
        </w:rPr>
        <w:t>60 %</w:t>
      </w:r>
      <w:r w:rsidRPr="00ED2B63"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 xml:space="preserve">wynagrodzenia umownego </w:t>
      </w:r>
      <w:r w:rsidRPr="00ED2B63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br/>
        <w:t xml:space="preserve">      brutto określonego w </w:t>
      </w: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§ 5ust.1.</w:t>
      </w:r>
    </w:p>
    <w:p w14:paraId="0472038A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24FE716B" w14:textId="77777777" w:rsidR="00ED2B63" w:rsidRPr="00ED2B63" w:rsidRDefault="00ED2B63" w:rsidP="00ED2B63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ED2B63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6. Zapłata kary przez Wykonawcę lub potrącenie przez Zamawiającego kwoty kary</w:t>
      </w:r>
      <w:r w:rsidRPr="00ED2B63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br/>
        <w:t xml:space="preserve">     z płatności należnej Wykonawcy nie zwalnia Wykonawcy z obowiązku ukończenia robót </w:t>
      </w:r>
      <w:r w:rsidRPr="00ED2B63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br/>
        <w:t xml:space="preserve">     lub jakichkolwiek innych  obowiązków i zobowiązań wynikających z Umowy.</w:t>
      </w:r>
    </w:p>
    <w:p w14:paraId="5051D6C2" w14:textId="77777777" w:rsidR="00ED2B63" w:rsidRPr="00ED2B63" w:rsidRDefault="00ED2B63" w:rsidP="00ED2B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FF"/>
          <w:kern w:val="0"/>
          <w:sz w:val="20"/>
          <w:szCs w:val="20"/>
          <w:lang w:eastAsia="pl-PL"/>
          <w14:ligatures w14:val="none"/>
        </w:rPr>
      </w:pPr>
    </w:p>
    <w:p w14:paraId="3A541F88" w14:textId="3CD989AD" w:rsidR="001618AD" w:rsidRPr="001618AD" w:rsidRDefault="001618AD" w:rsidP="001618AD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  <w:t>§ 10</w:t>
      </w:r>
    </w:p>
    <w:p w14:paraId="484A7B9F" w14:textId="77777777" w:rsidR="001618AD" w:rsidRPr="001618AD" w:rsidRDefault="001618AD" w:rsidP="001618AD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6C756D15" w14:textId="77777777" w:rsidR="001618AD" w:rsidRPr="001618AD" w:rsidRDefault="001618AD" w:rsidP="001618AD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bCs/>
          <w:kern w:val="0"/>
          <w:lang w:eastAsia="pl-PL"/>
          <w14:ligatures w14:val="none"/>
        </w:rPr>
        <w:t>ODSTĄPIENIE OD UMOWY</w:t>
      </w:r>
    </w:p>
    <w:p w14:paraId="6FE6B52A" w14:textId="77777777" w:rsidR="001618AD" w:rsidRPr="001618AD" w:rsidRDefault="001618AD" w:rsidP="001618AD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00C0F3E3" w14:textId="77777777" w:rsidR="001618AD" w:rsidRPr="001618AD" w:rsidRDefault="001618AD" w:rsidP="001618AD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1.   Zamawiającemu przysługuje prawo odstąpienia od Umowy jeżeli:</w:t>
      </w:r>
    </w:p>
    <w:p w14:paraId="05590709" w14:textId="77777777" w:rsidR="001618AD" w:rsidRPr="001618AD" w:rsidRDefault="001618AD" w:rsidP="001618AD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436FA742" w14:textId="77777777" w:rsidR="001618AD" w:rsidRPr="001618AD" w:rsidRDefault="001618AD" w:rsidP="001618AD">
      <w:pPr>
        <w:tabs>
          <w:tab w:val="left" w:pos="9096"/>
        </w:tabs>
        <w:spacing w:after="0" w:line="240" w:lineRule="auto"/>
        <w:ind w:left="708" w:hanging="282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a. </w:t>
      </w:r>
      <w:r w:rsidRPr="001618AD">
        <w:rPr>
          <w:rFonts w:ascii="Bookman Old Style" w:eastAsia="Times New Roman" w:hAnsi="Bookman Old Style" w:cs="Arial"/>
          <w:bCs/>
          <w:kern w:val="0"/>
          <w:sz w:val="20"/>
          <w:szCs w:val="20"/>
          <w:lang w:eastAsia="pl-PL"/>
          <w14:ligatures w14:val="none"/>
        </w:rPr>
        <w:t>zaistnieje istotna zmiana okoliczności powodująca, że wykonanie Umowy nie leży                  w interesie publicznym, czego nie można było przewidzieć w chwili zawarcia Umowy, lub dalsze wykonywanie Umowy może zagrozić podstawowemu interesowi bezpieczeństwa państwa lub bezpieczeństwu publicznemu;</w:t>
      </w:r>
    </w:p>
    <w:p w14:paraId="2D705CC9" w14:textId="77777777" w:rsidR="001618AD" w:rsidRPr="001618AD" w:rsidRDefault="001618AD" w:rsidP="001618AD">
      <w:pPr>
        <w:tabs>
          <w:tab w:val="left" w:pos="9096"/>
        </w:tabs>
        <w:spacing w:after="0" w:line="240" w:lineRule="auto"/>
        <w:ind w:left="426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4AA46263" w14:textId="77777777" w:rsidR="001618AD" w:rsidRPr="001618AD" w:rsidRDefault="001618AD" w:rsidP="001618AD">
      <w:pPr>
        <w:tabs>
          <w:tab w:val="left" w:pos="9096"/>
        </w:tabs>
        <w:spacing w:after="0" w:line="240" w:lineRule="auto"/>
        <w:ind w:left="709" w:hanging="283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:lang w:eastAsia="pl-PL"/>
          <w14:ligatures w14:val="none"/>
        </w:rPr>
        <w:t>b. w wyniku wszczętego postępowania egzekucyjnego nastąpi zajęcie majątku Wykonawcy  lub jego znacznej części;</w:t>
      </w:r>
    </w:p>
    <w:p w14:paraId="1F5F41DD" w14:textId="77777777" w:rsidR="001618AD" w:rsidRPr="001618AD" w:rsidRDefault="001618AD" w:rsidP="001618AD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46E8338" w14:textId="77777777" w:rsidR="001618AD" w:rsidRPr="001618AD" w:rsidRDefault="001618AD" w:rsidP="001618AD">
      <w:pPr>
        <w:spacing w:after="0" w:line="240" w:lineRule="auto"/>
        <w:ind w:left="566" w:hanging="140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t>c.</w:t>
      </w:r>
      <w:r w:rsidRPr="001618A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tab/>
        <w:t xml:space="preserve">Wykonawca realizuje roboty przewidziane Umową w sposób niezgodny </w:t>
      </w:r>
      <w:r w:rsidRPr="001618A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br/>
        <w:t xml:space="preserve">  ze Specyfikacjami Technicznymi Wykonania i Odbioru Robót Budowlanych, </w:t>
      </w:r>
      <w:r w:rsidRPr="001618AD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  <w:br/>
        <w:t xml:space="preserve">  wskazaniami Zamawiającego lub Umową;</w:t>
      </w:r>
    </w:p>
    <w:p w14:paraId="3EACBD35" w14:textId="77777777" w:rsidR="001618AD" w:rsidRPr="001618AD" w:rsidRDefault="001618AD" w:rsidP="001618AD">
      <w:pPr>
        <w:spacing w:after="0" w:line="240" w:lineRule="auto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3E36722" w14:textId="77777777" w:rsidR="001618AD" w:rsidRPr="001618AD" w:rsidRDefault="001618AD" w:rsidP="001618A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  <w:t>2</w:t>
      </w:r>
      <w:r w:rsidRPr="001618AD">
        <w:rPr>
          <w:rFonts w:ascii="Bookman Old Style" w:eastAsia="Times New Roman" w:hAnsi="Bookman Old Style" w:cs="Bookman Old Style"/>
          <w:b/>
          <w:kern w:val="0"/>
          <w:sz w:val="20"/>
          <w:szCs w:val="20"/>
          <w:lang w:eastAsia="pl-PL"/>
          <w14:ligatures w14:val="none"/>
        </w:rPr>
        <w:t xml:space="preserve">.   </w:t>
      </w: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Wykonawcy przysługuje prawo odstąpienia od Umowy w szczególności jeżeli: </w:t>
      </w:r>
    </w:p>
    <w:p w14:paraId="45F844C4" w14:textId="77777777" w:rsidR="001618AD" w:rsidRPr="001618AD" w:rsidRDefault="001618AD" w:rsidP="001618AD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        </w:t>
      </w:r>
    </w:p>
    <w:p w14:paraId="6072DCA2" w14:textId="77777777" w:rsidR="001618AD" w:rsidRPr="001618AD" w:rsidRDefault="001618AD" w:rsidP="001618AD">
      <w:pPr>
        <w:widowControl w:val="0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a. Zamawiający nie wywiązuje się z obowiązku zapłaty wynagrodzenia mimo dodatkowego wezwania;</w:t>
      </w:r>
    </w:p>
    <w:p w14:paraId="31870CFE" w14:textId="77777777" w:rsidR="001618AD" w:rsidRPr="001618AD" w:rsidRDefault="001618AD" w:rsidP="00161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        </w:t>
      </w:r>
    </w:p>
    <w:p w14:paraId="250A3375" w14:textId="77777777" w:rsidR="001618AD" w:rsidRPr="001618AD" w:rsidRDefault="001618AD" w:rsidP="00161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b.  Zamawiający odmawia bez uzasadnionej przyczyny odbioru prac lub odmawia </w:t>
      </w: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            podpisania  protokołu odbioru. </w:t>
      </w:r>
    </w:p>
    <w:p w14:paraId="1364D86A" w14:textId="77777777" w:rsidR="001618AD" w:rsidRPr="001618AD" w:rsidRDefault="001618AD" w:rsidP="001618AD">
      <w:pPr>
        <w:widowControl w:val="0"/>
        <w:tabs>
          <w:tab w:val="left" w:pos="688"/>
        </w:tabs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  <w14:ligatures w14:val="none"/>
        </w:rPr>
      </w:pPr>
    </w:p>
    <w:p w14:paraId="1ECF03DF" w14:textId="77777777" w:rsidR="001618AD" w:rsidRPr="001618AD" w:rsidRDefault="001618AD" w:rsidP="001618AD">
      <w:pPr>
        <w:widowControl w:val="0"/>
        <w:tabs>
          <w:tab w:val="left" w:pos="68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  <w14:ligatures w14:val="none"/>
        </w:rPr>
      </w:pPr>
      <w:r w:rsidRPr="001618AD">
        <w:rPr>
          <w:rFonts w:ascii="Bookman Old Style" w:eastAsia="SimSun" w:hAnsi="Bookman Old Style" w:cs="Mangal"/>
          <w:kern w:val="3"/>
          <w:sz w:val="20"/>
          <w:szCs w:val="20"/>
          <w14:ligatures w14:val="none"/>
        </w:rPr>
        <w:t>3. Zamawiający i Wykonawca mogą odstąpić od Umowy w terminie 7 dni od powzięcia wiadomości o którejkolwiek z okoliczności wymienionej w ust. 1 oraz ust. 2.</w:t>
      </w:r>
    </w:p>
    <w:p w14:paraId="06D43FAE" w14:textId="77777777" w:rsidR="001618AD" w:rsidRPr="001618AD" w:rsidRDefault="001618AD" w:rsidP="001618AD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  <w14:ligatures w14:val="none"/>
        </w:rPr>
      </w:pPr>
    </w:p>
    <w:p w14:paraId="179BBC7F" w14:textId="77777777" w:rsidR="001618AD" w:rsidRPr="001618AD" w:rsidRDefault="001618AD" w:rsidP="001618AD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  <w14:ligatures w14:val="none"/>
        </w:rPr>
      </w:pPr>
      <w:r w:rsidRPr="001618AD">
        <w:rPr>
          <w:rFonts w:ascii="Bookman Old Style" w:eastAsia="SimSun" w:hAnsi="Bookman Old Style" w:cs="Mangal"/>
          <w:kern w:val="3"/>
          <w:sz w:val="20"/>
          <w:szCs w:val="20"/>
          <w14:ligatures w14:val="none"/>
        </w:rPr>
        <w:t>4. Odstąpienie od Umowy na podstawie okoliczności wskazanych w Umowie, a także na podstawie obowiązujących przepisów prawa jest skuteczne i wiążące z chwilą pisemnego zawiadomienia Strony o przyczynie odstąpienia od Umowy wraz z uzasadnieniem.</w:t>
      </w:r>
    </w:p>
    <w:p w14:paraId="4C9B1626" w14:textId="77777777" w:rsidR="001618AD" w:rsidRPr="001618AD" w:rsidRDefault="001618AD" w:rsidP="001618AD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  <w14:ligatures w14:val="none"/>
        </w:rPr>
      </w:pPr>
    </w:p>
    <w:p w14:paraId="74AD8A9D" w14:textId="2A62776A" w:rsidR="001618AD" w:rsidRPr="001618AD" w:rsidRDefault="001618AD" w:rsidP="001618AD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SimSun" w:hAnsi="Bookman Old Style" w:cs="Mangal"/>
          <w:kern w:val="3"/>
          <w:sz w:val="20"/>
          <w:szCs w:val="20"/>
          <w:lang w:eastAsia="pl-PL"/>
          <w14:ligatures w14:val="none"/>
        </w:rPr>
        <w:t xml:space="preserve">5. W przypadku odstąpienia od Umowy, w terminie 5 dni od skutecznego, pisemnego zawiadomienia, Strony sporządzą protokół inwentaryzacji wykonanych dotychczas (prac) </w:t>
      </w:r>
      <w:r w:rsidRPr="001618AD">
        <w:rPr>
          <w:rFonts w:ascii="Bookman Old Style" w:eastAsia="SimSun" w:hAnsi="Bookman Old Style" w:cs="Mangal"/>
          <w:kern w:val="3"/>
          <w:sz w:val="20"/>
          <w:szCs w:val="20"/>
          <w:lang w:eastAsia="pl-PL"/>
          <w14:ligatures w14:val="none"/>
        </w:rPr>
        <w:lastRenderedPageBreak/>
        <w:t xml:space="preserve">robót według stanu na dzień odstąpienia od Umowy oraz ustalą sposób i zakres zabezpieczenia prac (robót)  na koszt Strony, której działanie lub zaniechanie było powodem odstąpienia od Umowy. Odbiór dotychczas wykonanych (prac) robót nastąpi zgodnie z § </w:t>
      </w:r>
      <w:r>
        <w:rPr>
          <w:rFonts w:ascii="Bookman Old Style" w:eastAsia="SimSun" w:hAnsi="Bookman Old Style" w:cs="Mangal"/>
          <w:kern w:val="3"/>
          <w:sz w:val="20"/>
          <w:szCs w:val="20"/>
          <w:lang w:eastAsia="pl-PL"/>
          <w14:ligatures w14:val="none"/>
        </w:rPr>
        <w:t>7</w:t>
      </w:r>
      <w:r w:rsidRPr="001618AD">
        <w:rPr>
          <w:rFonts w:ascii="Bookman Old Style" w:eastAsia="SimSun" w:hAnsi="Bookman Old Style" w:cs="Mangal"/>
          <w:kern w:val="3"/>
          <w:sz w:val="20"/>
          <w:szCs w:val="20"/>
          <w:lang w:eastAsia="pl-PL"/>
          <w14:ligatures w14:val="none"/>
        </w:rPr>
        <w:t xml:space="preserve"> Umowy.</w:t>
      </w:r>
    </w:p>
    <w:p w14:paraId="40ABAEEF" w14:textId="77777777" w:rsidR="001618AD" w:rsidRPr="001618AD" w:rsidRDefault="001618AD" w:rsidP="001618AD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  <w:lang w:eastAsia="pl-PL"/>
          <w14:ligatures w14:val="none"/>
        </w:rPr>
      </w:pPr>
    </w:p>
    <w:p w14:paraId="1562D115" w14:textId="77777777" w:rsidR="001618AD" w:rsidRPr="001618AD" w:rsidRDefault="001618AD" w:rsidP="001618AD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SimSun" w:hAnsi="Bookman Old Style" w:cs="Mangal"/>
          <w:kern w:val="3"/>
          <w:sz w:val="20"/>
          <w:szCs w:val="20"/>
          <w:lang w:eastAsia="pl-PL"/>
          <w14:ligatures w14:val="none"/>
        </w:rPr>
        <w:t>6. Odstąpienie od Umowy następuje ze skutkiem od dnia doręczenia oświadczenia Stronie,        a Wykonawcy przysługuje wynagrodzenie za roboty dotychczas wykonane w sposób zgodny                z Umową do dnia odstąpienia, odebrane przez Zamawiającego bez zastrzeżeń, na podstawie protokołu inwentaryzacji wykonanych robót o którym mowa w ust.5.</w:t>
      </w:r>
    </w:p>
    <w:p w14:paraId="0AFBC655" w14:textId="77777777" w:rsidR="001618AD" w:rsidRPr="001618AD" w:rsidRDefault="001618AD" w:rsidP="001618AD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</w:p>
    <w:p w14:paraId="77F46B17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76BD44BE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POSTANOWIENIA   KOŃCOWE</w:t>
      </w:r>
    </w:p>
    <w:p w14:paraId="560322BC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lang w:eastAsia="pl-PL"/>
          <w14:ligatures w14:val="none"/>
        </w:rPr>
      </w:pPr>
    </w:p>
    <w:p w14:paraId="51586DEC" w14:textId="6DC8919C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bookmarkStart w:id="2" w:name="_Hlk118883811"/>
      <w:r w:rsidRPr="001618AD">
        <w:rPr>
          <w:rFonts w:ascii="Bookman Old Style" w:eastAsia="Times New Roman" w:hAnsi="Bookman Old Style" w:cs="Bookman Old Style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§ 11</w:t>
      </w:r>
    </w:p>
    <w:bookmarkEnd w:id="2"/>
    <w:p w14:paraId="487DD897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1.  Osoby odpowiedzialne za realizację przedmiotu Umowy:</w:t>
      </w:r>
    </w:p>
    <w:p w14:paraId="1EEAFB3D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   a.  ze strony Zamawiającego:</w:t>
      </w:r>
    </w:p>
    <w:p w14:paraId="37B51998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        ……………………………….</w:t>
      </w:r>
    </w:p>
    <w:p w14:paraId="39A3AC2B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5710C031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   b. ze strony Wykonawcy :</w:t>
      </w:r>
    </w:p>
    <w:p w14:paraId="38A9F816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      ………………………………</w:t>
      </w:r>
    </w:p>
    <w:p w14:paraId="6B9F2720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</w:pPr>
    </w:p>
    <w:p w14:paraId="53ACED3C" w14:textId="2B003BB2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  <w:t>§ 12</w:t>
      </w:r>
    </w:p>
    <w:p w14:paraId="2C160551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0"/>
          <w:sz w:val="20"/>
          <w:szCs w:val="20"/>
          <w:lang w:eastAsia="pl-PL"/>
          <w14:ligatures w14:val="none"/>
        </w:rPr>
      </w:pPr>
    </w:p>
    <w:p w14:paraId="63D6CB31" w14:textId="77777777" w:rsidR="001618AD" w:rsidRPr="001618AD" w:rsidRDefault="001618AD" w:rsidP="001618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1. Wykonawca  jest odpowiedzialny za jakość wykonanych robót, za prawidłowe </w:t>
      </w: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  oznakowanie  robót oraz bezpieczeństwo ruchu na drodze w trakcie prowadzenia robót.</w:t>
      </w:r>
    </w:p>
    <w:p w14:paraId="423DFDAD" w14:textId="77777777" w:rsidR="001618AD" w:rsidRPr="001618AD" w:rsidRDefault="001618AD" w:rsidP="001618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5F39BEBF" w14:textId="77777777" w:rsidR="001618AD" w:rsidRPr="001618AD" w:rsidRDefault="001618AD" w:rsidP="001618AD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2. Wykonawca ponosi pełną odpowiedzialność za szkody wyrządzone osobom trzecim</w:t>
      </w: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 spowodowane własnym działaniem bądź zaniechaniem  związanym  z realizacją </w:t>
      </w: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 Umowy.</w:t>
      </w:r>
    </w:p>
    <w:p w14:paraId="45578A9D" w14:textId="77777777" w:rsidR="001618AD" w:rsidRPr="001618AD" w:rsidRDefault="001618AD" w:rsidP="001618AD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4A6D9216" w14:textId="77777777" w:rsidR="001618AD" w:rsidRPr="001618AD" w:rsidRDefault="001618AD" w:rsidP="001618AD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3.  W razie uszkodzenia  infrastruktury drogowej koszt naprawy uszkodzonego elementu </w:t>
      </w:r>
      <w:r w:rsidRPr="001618AD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  <w:t xml:space="preserve">       ponosi  Wykonawca.</w:t>
      </w:r>
    </w:p>
    <w:p w14:paraId="688A22CB" w14:textId="77777777" w:rsidR="001618AD" w:rsidRPr="001618AD" w:rsidRDefault="001618AD" w:rsidP="001618A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665A68E" w14:textId="479384C3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  <w:t>§ 13</w:t>
      </w:r>
    </w:p>
    <w:p w14:paraId="54B36323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0"/>
          <w:sz w:val="20"/>
          <w:szCs w:val="20"/>
          <w:lang w:eastAsia="pl-PL"/>
          <w14:ligatures w14:val="none"/>
        </w:rPr>
      </w:pPr>
    </w:p>
    <w:p w14:paraId="00EF0F7C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1. Wszelkie zmiany Umowy muszą być dokonane w formie pisemnej pod rygorem nieważności.</w:t>
      </w:r>
    </w:p>
    <w:p w14:paraId="6E31AC62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</w:p>
    <w:p w14:paraId="02AF2F7B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2. Spory pomiędzy Stronami rozstrzygać będzie sąd miejscowo właściwy dla siedziby Zamawiającego.</w:t>
      </w:r>
    </w:p>
    <w:p w14:paraId="15BD34B6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</w:pPr>
    </w:p>
    <w:p w14:paraId="169BF859" w14:textId="50E9014B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  <w:t>§ 14</w:t>
      </w:r>
    </w:p>
    <w:p w14:paraId="78932AB9" w14:textId="77777777" w:rsidR="001618AD" w:rsidRPr="001618AD" w:rsidRDefault="001618AD" w:rsidP="00161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>W sprawach nie uregulowanych Umową mają zastosowanie przepisy prawa powszechnie obowiązującego Kodeksu Cywilnego.</w:t>
      </w:r>
    </w:p>
    <w:p w14:paraId="40DAE47B" w14:textId="77777777" w:rsidR="001618AD" w:rsidRPr="001618AD" w:rsidRDefault="001618AD" w:rsidP="00161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pl-PL"/>
          <w14:ligatures w14:val="none"/>
        </w:rPr>
      </w:pPr>
    </w:p>
    <w:p w14:paraId="287C2477" w14:textId="5416F40A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/>
          <w:kern w:val="0"/>
          <w:lang w:eastAsia="pl-PL"/>
          <w14:ligatures w14:val="none"/>
        </w:rPr>
        <w:t>§ 15</w:t>
      </w:r>
    </w:p>
    <w:p w14:paraId="3D8FC4A5" w14:textId="77777777" w:rsidR="001618AD" w:rsidRPr="001618AD" w:rsidRDefault="001618AD" w:rsidP="001618AD">
      <w:pPr>
        <w:tabs>
          <w:tab w:val="left" w:pos="9096"/>
        </w:tabs>
        <w:snapToGri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</w:pPr>
      <w:r w:rsidRPr="001618AD">
        <w:rPr>
          <w:rFonts w:ascii="Bookman Old Style" w:eastAsia="Times New Roman" w:hAnsi="Bookman Old Style" w:cs="Bookman Old Style"/>
          <w:bCs/>
          <w:kern w:val="0"/>
          <w:sz w:val="20"/>
          <w:szCs w:val="20"/>
          <w:lang w:eastAsia="pl-PL"/>
          <w14:ligatures w14:val="none"/>
        </w:rPr>
        <w:t xml:space="preserve">Umowę sporządzono w   2  jednobrzmiących egzemplarzach po jednym egzemplarzu dla każdej ze Stron. </w:t>
      </w:r>
    </w:p>
    <w:p w14:paraId="4F77B87F" w14:textId="77777777" w:rsidR="001618AD" w:rsidRPr="001618AD" w:rsidRDefault="001618AD" w:rsidP="001618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A8B5DA" w14:textId="77777777" w:rsidR="00ED2B63" w:rsidRPr="00ED2B63" w:rsidRDefault="00ED2B63" w:rsidP="00ED2B63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1CBFC6D0" w14:textId="77777777" w:rsidR="00ED2B63" w:rsidRPr="00ED2B63" w:rsidRDefault="00ED2B63" w:rsidP="00ED2B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3AE89E" w14:textId="77777777" w:rsidR="00ED2B63" w:rsidRPr="00ED2B63" w:rsidRDefault="00ED2B63" w:rsidP="00ED2B6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D2B63">
        <w:rPr>
          <w:rFonts w:ascii="Bookman Old Style" w:eastAsia="Times New Roman" w:hAnsi="Bookman Old Style" w:cs="Bookman Old Style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Wykonawca                                                 Zamawiający</w:t>
      </w:r>
    </w:p>
    <w:p w14:paraId="62FA9AB6" w14:textId="77777777" w:rsidR="00ED2B63" w:rsidRPr="00ED2B63" w:rsidRDefault="00ED2B63" w:rsidP="00ED2B6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430E237D" w14:textId="77777777" w:rsidR="00ED2B63" w:rsidRPr="00ED2B63" w:rsidRDefault="00ED2B63" w:rsidP="00ED2B6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1074576B" w14:textId="77777777" w:rsidR="00ED2B63" w:rsidRPr="00ED2B63" w:rsidRDefault="00ED2B63" w:rsidP="00ED2B6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5A4A51A7" w14:textId="77777777" w:rsidR="00ED2B63" w:rsidRPr="00ED2B63" w:rsidRDefault="00ED2B63" w:rsidP="00ED2B6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2B33F129" w14:textId="77777777" w:rsidR="003D231C" w:rsidRDefault="003D231C"/>
    <w:sectPr w:rsidR="003D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A1F"/>
    <w:multiLevelType w:val="hybridMultilevel"/>
    <w:tmpl w:val="D4682334"/>
    <w:lvl w:ilvl="0" w:tplc="F9BC680A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num w:numId="1" w16cid:durableId="630985856">
    <w:abstractNumId w:val="2"/>
    <w:lvlOverride w:ilvl="0">
      <w:startOverride w:val="1"/>
    </w:lvlOverride>
  </w:num>
  <w:num w:numId="2" w16cid:durableId="776756422">
    <w:abstractNumId w:val="1"/>
    <w:lvlOverride w:ilvl="0">
      <w:startOverride w:val="1"/>
    </w:lvlOverride>
  </w:num>
  <w:num w:numId="3" w16cid:durableId="628098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63"/>
    <w:rsid w:val="001618AD"/>
    <w:rsid w:val="003D231C"/>
    <w:rsid w:val="00535C50"/>
    <w:rsid w:val="006E0E4A"/>
    <w:rsid w:val="007C2E2C"/>
    <w:rsid w:val="00AC4D2D"/>
    <w:rsid w:val="00C05109"/>
    <w:rsid w:val="00E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B3A6"/>
  <w15:chartTrackingRefBased/>
  <w15:docId w15:val="{4D2B46A6-E395-4819-890A-2528C385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F0F0-4768-469A-BC9A-F5AFFF46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4</cp:revision>
  <cp:lastPrinted>2023-11-20T10:23:00Z</cp:lastPrinted>
  <dcterms:created xsi:type="dcterms:W3CDTF">2023-11-20T09:47:00Z</dcterms:created>
  <dcterms:modified xsi:type="dcterms:W3CDTF">2023-11-20T11:19:00Z</dcterms:modified>
</cp:coreProperties>
</file>