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34B7" w14:textId="3F7C2F66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</w:t>
      </w:r>
      <w:r w:rsidR="007E3EB4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FCCDD25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36CD486" w14:textId="2B60E8B9" w:rsidR="00BD705C" w:rsidRDefault="00BD705C" w:rsidP="003916CA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>
        <w:rPr>
          <w:rFonts w:ascii="Bookman Old Style" w:hAnsi="Bookman Old Style"/>
          <w:snapToGrid w:val="0"/>
        </w:rPr>
        <w:t>:</w:t>
      </w:r>
    </w:p>
    <w:p w14:paraId="7121DAFD" w14:textId="77777777" w:rsidR="00BD705C" w:rsidRDefault="00BD705C" w:rsidP="003916CA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</w:p>
    <w:p w14:paraId="3ADB1299" w14:textId="77777777" w:rsidR="00BD705C" w:rsidRPr="00292C05" w:rsidRDefault="00BD705C" w:rsidP="003916CA">
      <w:pPr>
        <w:tabs>
          <w:tab w:val="left" w:pos="9096"/>
        </w:tabs>
        <w:spacing w:line="276" w:lineRule="auto"/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Pr="00292C05">
        <w:rPr>
          <w:rFonts w:ascii="Bookman Old Style" w:hAnsi="Bookman Old Style"/>
          <w:snapToGrid w:val="0"/>
        </w:rPr>
        <w:t xml:space="preserve">Powiatem Starachowickim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br/>
        <w:t>NIP 664-19-34-337 - Zarządem Dróg Powiatowych</w:t>
      </w:r>
      <w:r>
        <w:rPr>
          <w:rFonts w:ascii="Bookman Old Style" w:hAnsi="Bookman Old Style"/>
          <w:snapToGrid w:val="0"/>
        </w:rPr>
        <w:t xml:space="preserve"> w Starachowicach</w:t>
      </w:r>
      <w:r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Ostrowiecka 15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, zwanym dalej  </w:t>
      </w:r>
      <w:r w:rsidRPr="00292C05">
        <w:rPr>
          <w:rFonts w:ascii="Bookman Old Style" w:hAnsi="Bookman Old Style"/>
          <w:b/>
          <w:snapToGrid w:val="0"/>
        </w:rPr>
        <w:t>„Zamawiającym</w:t>
      </w:r>
      <w:r w:rsidRPr="00292C05">
        <w:rPr>
          <w:rFonts w:ascii="Bookman Old Style" w:hAnsi="Bookman Old Style"/>
          <w:snapToGrid w:val="0"/>
        </w:rPr>
        <w:t>” reprezentowanym przez :</w:t>
      </w:r>
    </w:p>
    <w:p w14:paraId="016546A3" w14:textId="77777777" w:rsidR="00BD705C" w:rsidRPr="00292C05" w:rsidRDefault="00BD705C" w:rsidP="003916CA">
      <w:pPr>
        <w:spacing w:line="276" w:lineRule="auto"/>
        <w:jc w:val="both"/>
        <w:rPr>
          <w:rFonts w:ascii="Bookman Old Style" w:hAnsi="Bookman Old Style"/>
        </w:rPr>
      </w:pPr>
    </w:p>
    <w:p w14:paraId="25538088" w14:textId="77777777" w:rsidR="00BD705C" w:rsidRPr="00292C05" w:rsidRDefault="00BD705C" w:rsidP="003916CA">
      <w:pPr>
        <w:spacing w:line="276" w:lineRule="auto"/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</w:p>
    <w:p w14:paraId="0F76A66B" w14:textId="77777777" w:rsidR="00BD705C" w:rsidRPr="00292C05" w:rsidRDefault="00BD705C" w:rsidP="003916C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  <w:color w:val="000000"/>
        </w:rPr>
      </w:pPr>
    </w:p>
    <w:p w14:paraId="55DB2103" w14:textId="77777777" w:rsidR="00BD705C" w:rsidRDefault="00BD705C" w:rsidP="003916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528E52E2" w14:textId="77777777" w:rsidR="00BD705C" w:rsidRPr="00292C05" w:rsidRDefault="00BD705C" w:rsidP="003916CA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…………………………………………………</w:t>
      </w:r>
      <w:r w:rsidRPr="00292C05">
        <w:rPr>
          <w:rFonts w:ascii="Bookman Old Style" w:hAnsi="Bookman Old Style"/>
        </w:rPr>
        <w:t xml:space="preserve"> zwanym  dalej </w:t>
      </w:r>
      <w:r w:rsidRPr="00292C05">
        <w:rPr>
          <w:rFonts w:ascii="Bookman Old Style" w:hAnsi="Bookman Old Style"/>
          <w:b/>
        </w:rPr>
        <w:t>„</w:t>
      </w:r>
      <w:r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92C05">
        <w:rPr>
          <w:rFonts w:ascii="Bookman Old Style" w:hAnsi="Bookman Old Style"/>
          <w:b/>
        </w:rPr>
        <w:t>”,</w:t>
      </w:r>
      <w:r w:rsidRPr="00292C05">
        <w:rPr>
          <w:rFonts w:ascii="Bookman Old Style" w:hAnsi="Bookman Old Style"/>
        </w:rPr>
        <w:t xml:space="preserve"> reprezentowanym przez:</w:t>
      </w:r>
    </w:p>
    <w:p w14:paraId="390E81B7" w14:textId="77777777" w:rsidR="00BD705C" w:rsidRPr="00292C05" w:rsidRDefault="00BD705C" w:rsidP="003916CA">
      <w:pPr>
        <w:spacing w:line="276" w:lineRule="auto"/>
        <w:jc w:val="both"/>
        <w:rPr>
          <w:rFonts w:ascii="Bookman Old Style" w:hAnsi="Bookman Old Style"/>
        </w:rPr>
      </w:pPr>
    </w:p>
    <w:p w14:paraId="7C932C9B" w14:textId="77777777" w:rsidR="00BD705C" w:rsidRPr="00292C05" w:rsidRDefault="00BD705C" w:rsidP="003916CA">
      <w:pPr>
        <w:spacing w:line="276" w:lineRule="auto"/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7E1AE4DC" w14:textId="77777777" w:rsidR="00AA6B8E" w:rsidRDefault="00AA6B8E" w:rsidP="003916CA">
      <w:pPr>
        <w:spacing w:line="276" w:lineRule="auto"/>
        <w:ind w:left="142"/>
        <w:rPr>
          <w:rFonts w:ascii="Bookman Old Style" w:hAnsi="Bookman Old Style"/>
        </w:rPr>
      </w:pPr>
    </w:p>
    <w:p w14:paraId="3523426D" w14:textId="05EA06FE" w:rsidR="00BD705C" w:rsidRPr="00292C05" w:rsidRDefault="00BD705C" w:rsidP="003916CA">
      <w:pPr>
        <w:spacing w:line="276" w:lineRule="auto"/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24B81CDA" w14:textId="77777777" w:rsidR="00BD705C" w:rsidRPr="00292C05" w:rsidRDefault="00BD705C" w:rsidP="003916CA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>
        <w:rPr>
          <w:rFonts w:ascii="Bookman Old Style" w:hAnsi="Bookman Old Style"/>
          <w:snapToGrid w:val="0"/>
        </w:rPr>
        <w:t xml:space="preserve"> zwana „</w:t>
      </w:r>
      <w:r w:rsidRPr="00B148C5">
        <w:rPr>
          <w:rFonts w:ascii="Bookman Old Style" w:hAnsi="Bookman Old Style"/>
          <w:b/>
          <w:bCs/>
          <w:snapToGrid w:val="0"/>
        </w:rPr>
        <w:t>Umową</w:t>
      </w:r>
      <w:r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EA31976" w14:textId="77777777" w:rsidR="00996A21" w:rsidRPr="00996A21" w:rsidRDefault="00996A21" w:rsidP="003916CA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790ABFB" w14:textId="77777777" w:rsidR="00996A21" w:rsidRPr="00292C05" w:rsidRDefault="00996A21" w:rsidP="003916CA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24227F06" w14:textId="77777777" w:rsidR="00996A21" w:rsidRPr="00292C05" w:rsidRDefault="00996A21" w:rsidP="003916CA">
      <w:pPr>
        <w:tabs>
          <w:tab w:val="left" w:pos="9096"/>
        </w:tabs>
        <w:spacing w:line="276" w:lineRule="auto"/>
        <w:ind w:left="360"/>
        <w:rPr>
          <w:rFonts w:ascii="Bookman Old Style" w:hAnsi="Bookman Old Style"/>
          <w:snapToGrid w:val="0"/>
        </w:rPr>
      </w:pPr>
    </w:p>
    <w:p w14:paraId="5A6FBD8E" w14:textId="72BFD877" w:rsidR="00996A21" w:rsidRPr="00292C05" w:rsidRDefault="00996A21" w:rsidP="003916CA">
      <w:pPr>
        <w:tabs>
          <w:tab w:val="num" w:pos="360"/>
        </w:tabs>
        <w:spacing w:line="276" w:lineRule="auto"/>
        <w:ind w:left="357" w:hanging="357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1. </w:t>
      </w:r>
      <w:r w:rsidR="00984B7D">
        <w:rPr>
          <w:rFonts w:ascii="Bookman Old Style" w:hAnsi="Bookman Old Style"/>
        </w:rPr>
        <w:tab/>
      </w:r>
      <w:r w:rsidR="00984B7D">
        <w:rPr>
          <w:rFonts w:ascii="Bookman Old Style" w:hAnsi="Bookman Old Style"/>
        </w:rPr>
        <w:tab/>
      </w:r>
      <w:r w:rsidR="00984B7D">
        <w:rPr>
          <w:rFonts w:ascii="Bookman Old Style" w:hAnsi="Bookman Old Style"/>
        </w:rPr>
        <w:tab/>
      </w:r>
      <w:r w:rsidRPr="00292C05">
        <w:rPr>
          <w:rFonts w:ascii="Bookman Old Style" w:hAnsi="Bookman Old Style"/>
        </w:rPr>
        <w:t xml:space="preserve">Zamawiający zleca a Wykonawca przyjmuje  realizację zadania: </w:t>
      </w:r>
    </w:p>
    <w:p w14:paraId="0BC7C928" w14:textId="77777777" w:rsidR="00996A21" w:rsidRPr="00292C05" w:rsidRDefault="00996A21" w:rsidP="003916CA">
      <w:pPr>
        <w:tabs>
          <w:tab w:val="left" w:pos="9096"/>
        </w:tabs>
        <w:spacing w:line="276" w:lineRule="auto"/>
        <w:rPr>
          <w:rFonts w:ascii="Bookman Old Style" w:hAnsi="Bookman Old Style"/>
          <w:b/>
          <w:snapToGrid w:val="0"/>
        </w:rPr>
      </w:pPr>
    </w:p>
    <w:p w14:paraId="2C2AE918" w14:textId="43F35729" w:rsidR="0074576A" w:rsidRPr="0074576A" w:rsidRDefault="003916CA" w:rsidP="003916CA">
      <w:pPr>
        <w:spacing w:line="276" w:lineRule="auto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 xml:space="preserve">wykonanie usług geodezyjnych polegających na </w:t>
      </w:r>
      <w:r w:rsidR="00AF7D71">
        <w:rPr>
          <w:rFonts w:ascii="Bookman Old Style" w:hAnsi="Bookman Old Style"/>
          <w:bCs/>
          <w:lang w:eastAsia="en-US"/>
        </w:rPr>
        <w:t>p</w:t>
      </w:r>
      <w:r w:rsidR="00BD705C" w:rsidRPr="00BD705C">
        <w:rPr>
          <w:rFonts w:ascii="Bookman Old Style" w:hAnsi="Bookman Old Style"/>
          <w:bCs/>
          <w:lang w:eastAsia="en-US"/>
        </w:rPr>
        <w:t>odzia</w:t>
      </w:r>
      <w:r>
        <w:rPr>
          <w:rFonts w:ascii="Bookman Old Style" w:hAnsi="Bookman Old Style"/>
          <w:bCs/>
          <w:lang w:eastAsia="en-US"/>
        </w:rPr>
        <w:t>le</w:t>
      </w:r>
      <w:r w:rsidR="00BD705C" w:rsidRPr="00BD705C">
        <w:rPr>
          <w:rFonts w:ascii="Bookman Old Style" w:hAnsi="Bookman Old Style"/>
          <w:bCs/>
          <w:lang w:eastAsia="en-US"/>
        </w:rPr>
        <w:t xml:space="preserve"> działek w m. </w:t>
      </w:r>
      <w:r w:rsidR="0074576A">
        <w:rPr>
          <w:rFonts w:ascii="Bookman Old Style" w:hAnsi="Bookman Old Style"/>
          <w:bCs/>
          <w:lang w:eastAsia="en-US"/>
        </w:rPr>
        <w:t>Łomno</w:t>
      </w:r>
      <w:r w:rsidR="00BD705C" w:rsidRPr="00BD705C">
        <w:rPr>
          <w:rFonts w:ascii="Bookman Old Style" w:hAnsi="Bookman Old Style"/>
          <w:bCs/>
          <w:lang w:eastAsia="en-US"/>
        </w:rPr>
        <w:t>,</w:t>
      </w:r>
      <w:r w:rsidR="0074576A" w:rsidRPr="0074576A">
        <w:rPr>
          <w:sz w:val="24"/>
          <w:szCs w:val="24"/>
        </w:rPr>
        <w:t xml:space="preserve"> </w:t>
      </w:r>
      <w:r w:rsidR="0074576A" w:rsidRPr="0074576A">
        <w:rPr>
          <w:rFonts w:ascii="Bookman Old Style" w:hAnsi="Bookman Old Style"/>
          <w:bCs/>
          <w:lang w:eastAsia="en-US"/>
        </w:rPr>
        <w:t>obręb 0013 Łomno, gmina Pawłów o numerach ewidencyjnych: 78/8, 899, 897, 65, 44/1, 41/3, 41,4, 80/40, 943, 900, 32/4, 35/4, 35/5, 36/5, 40/3, 40/4, 39/6, 39/4</w:t>
      </w:r>
      <w:r w:rsidR="0074576A" w:rsidRPr="0074576A">
        <w:rPr>
          <w:rFonts w:ascii="Bookman Old Style" w:hAnsi="Bookman Old Style"/>
          <w:b/>
          <w:bCs/>
          <w:lang w:eastAsia="en-US"/>
        </w:rPr>
        <w:t xml:space="preserve">  </w:t>
      </w:r>
      <w:r w:rsidR="0074576A" w:rsidRPr="0074576A">
        <w:rPr>
          <w:rFonts w:ascii="Bookman Old Style" w:hAnsi="Bookman Old Style"/>
          <w:bCs/>
          <w:lang w:eastAsia="en-US"/>
        </w:rPr>
        <w:t>w ciągu drogi powiatowej 1781T (0600T) Rzepin – Rzepinek – Szerzawy – Brzezie – Łomno w m. Łomno,</w:t>
      </w:r>
      <w:r w:rsidR="0074576A" w:rsidRPr="0074576A">
        <w:rPr>
          <w:rFonts w:ascii="Bookman Old Style" w:hAnsi="Bookman Old Style"/>
          <w:b/>
          <w:bCs/>
          <w:lang w:eastAsia="en-US"/>
        </w:rPr>
        <w:t xml:space="preserve">  </w:t>
      </w:r>
      <w:r w:rsidR="0074576A" w:rsidRPr="0074576A">
        <w:rPr>
          <w:rFonts w:ascii="Bookman Old Style" w:hAnsi="Bookman Old Style"/>
          <w:bCs/>
          <w:lang w:eastAsia="en-US"/>
        </w:rPr>
        <w:t>zgodnie z istniejącym zagospodarowaniem terenu drogi powiatowej gruntów zajętych pod pas drogowy (pobocze, skarpa).</w:t>
      </w:r>
    </w:p>
    <w:p w14:paraId="17744D0C" w14:textId="053D0F05" w:rsidR="00BD705C" w:rsidRPr="00BD705C" w:rsidRDefault="00BD705C" w:rsidP="00984B7D">
      <w:pPr>
        <w:ind w:left="708"/>
        <w:jc w:val="both"/>
        <w:rPr>
          <w:rFonts w:ascii="Bookman Old Style" w:hAnsi="Bookman Old Style"/>
          <w:bCs/>
          <w:lang w:eastAsia="en-US"/>
        </w:rPr>
      </w:pPr>
      <w:r w:rsidRPr="00BD705C">
        <w:rPr>
          <w:rFonts w:ascii="Bookman Old Style" w:hAnsi="Bookman Old Style"/>
          <w:bCs/>
          <w:lang w:eastAsia="en-US"/>
        </w:rPr>
        <w:t xml:space="preserve"> </w:t>
      </w:r>
    </w:p>
    <w:p w14:paraId="6F55044D" w14:textId="77777777" w:rsidR="00A607BA" w:rsidRPr="00292C05" w:rsidRDefault="00A607BA" w:rsidP="00BD705C">
      <w:pPr>
        <w:jc w:val="both"/>
        <w:rPr>
          <w:rFonts w:ascii="Bookman Old Style" w:hAnsi="Bookman Old Style"/>
          <w:i/>
        </w:rPr>
      </w:pPr>
    </w:p>
    <w:p w14:paraId="2B92FFAD" w14:textId="5F20E446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14:paraId="0BE23649" w14:textId="77777777" w:rsidR="003916CA" w:rsidRPr="00292C05" w:rsidRDefault="003916CA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B42D017" w14:textId="184444FB" w:rsidR="0074576A" w:rsidRPr="003916CA" w:rsidRDefault="0074576A" w:rsidP="00745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3916CA">
        <w:rPr>
          <w:rFonts w:ascii="Bookman Old Style" w:hAnsi="Bookman Old Style"/>
          <w:bCs/>
        </w:rPr>
        <w:t>W ramach zamówienia</w:t>
      </w:r>
      <w:r w:rsidR="003916CA" w:rsidRPr="003916CA">
        <w:rPr>
          <w:rFonts w:ascii="Bookman Old Style" w:hAnsi="Bookman Old Style"/>
          <w:bCs/>
        </w:rPr>
        <w:t xml:space="preserve"> o którym mowa w §1</w:t>
      </w:r>
      <w:r w:rsidRPr="003916CA">
        <w:rPr>
          <w:rFonts w:ascii="Bookman Old Style" w:hAnsi="Bookman Old Style"/>
          <w:bCs/>
        </w:rPr>
        <w:t xml:space="preserve"> należy wykonać mapę podziałową w skali 1:500 lub 1:1000 wraz z wykazem zmian gruntowych, w ilości po 3 egz., dla podziałów wykonywanych w trybie art. 73 </w:t>
      </w:r>
      <w:r w:rsidRPr="003916CA">
        <w:rPr>
          <w:rFonts w:ascii="Bookman Old Style" w:hAnsi="Bookman Old Style"/>
        </w:rPr>
        <w:t>ustawy z 13 października 1998r. Przepisy wprowadzające ustawy reformujące administrację  publiczną (Dz.U. 133, poz. 872 z</w:t>
      </w:r>
      <w:r w:rsidR="003916CA" w:rsidRPr="003916CA">
        <w:rPr>
          <w:rFonts w:ascii="Bookman Old Style" w:hAnsi="Bookman Old Style"/>
        </w:rPr>
        <w:t xml:space="preserve"> </w:t>
      </w:r>
      <w:proofErr w:type="spellStart"/>
      <w:r w:rsidRPr="003916CA">
        <w:rPr>
          <w:rFonts w:ascii="Bookman Old Style" w:hAnsi="Bookman Old Style"/>
        </w:rPr>
        <w:t>późn</w:t>
      </w:r>
      <w:proofErr w:type="spellEnd"/>
      <w:r w:rsidRPr="003916CA">
        <w:rPr>
          <w:rFonts w:ascii="Bookman Old Style" w:hAnsi="Bookman Old Style"/>
        </w:rPr>
        <w:t>. zm.).</w:t>
      </w:r>
    </w:p>
    <w:p w14:paraId="5D35CC88" w14:textId="77777777" w:rsidR="0074576A" w:rsidRPr="003916CA" w:rsidRDefault="0074576A" w:rsidP="007457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3916CA">
        <w:rPr>
          <w:rFonts w:ascii="Bookman Old Style" w:hAnsi="Bookman Old Style"/>
        </w:rPr>
        <w:t xml:space="preserve">Dokumentacja potrzebna jest do celów związanych z uregulowaniem stanu prawnego gruntów zajętych pod drogi publiczne. W zależności od potrzeb opracowanie winno zawierać: </w:t>
      </w:r>
    </w:p>
    <w:p w14:paraId="73F476DD" w14:textId="5512793E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 xml:space="preserve"> pozyskanie map ewidencji gruntów z naniesionymi granicami działek zajętych pod drogi </w:t>
      </w:r>
      <w:r w:rsidRPr="003916CA">
        <w:rPr>
          <w:rFonts w:ascii="Bookman Old Style" w:hAnsi="Bookman Old Style"/>
          <w:sz w:val="20"/>
          <w:szCs w:val="20"/>
        </w:rPr>
        <w:br/>
        <w:t xml:space="preserve">i działek sąsiadujących wraz z naniesionymi nr działek; </w:t>
      </w:r>
    </w:p>
    <w:p w14:paraId="0480E6FD" w14:textId="428EE804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 xml:space="preserve"> wypisy z rejestrów gruntów zawierające m.in. numery działek, władających, numery KW, ustalonych właścicieli nieruchomości, użytki działek, odpowiednie powierzchnie, wypisy dotyczą działek, które są zajęte w całości lub części pod już istniejące drogi; </w:t>
      </w:r>
    </w:p>
    <w:p w14:paraId="602A1E32" w14:textId="2F49C7C0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 xml:space="preserve">wykazy właścicieli władających nieruchomościami – zawierające dane </w:t>
      </w:r>
      <w:proofErr w:type="spellStart"/>
      <w:r w:rsidRPr="003916CA">
        <w:rPr>
          <w:rFonts w:ascii="Bookman Old Style" w:hAnsi="Bookman Old Style"/>
          <w:sz w:val="20"/>
          <w:szCs w:val="20"/>
        </w:rPr>
        <w:t>j.w</w:t>
      </w:r>
      <w:proofErr w:type="spellEnd"/>
      <w:r w:rsidRPr="003916CA">
        <w:rPr>
          <w:rFonts w:ascii="Bookman Old Style" w:hAnsi="Bookman Old Style"/>
          <w:sz w:val="20"/>
          <w:szCs w:val="20"/>
        </w:rPr>
        <w:t xml:space="preserve">.; </w:t>
      </w:r>
    </w:p>
    <w:p w14:paraId="4AD55D66" w14:textId="598569A8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3916CA">
        <w:rPr>
          <w:rFonts w:ascii="Bookman Old Style" w:hAnsi="Bookman Old Style"/>
          <w:sz w:val="20"/>
          <w:szCs w:val="20"/>
        </w:rPr>
        <w:t>wkreślenie</w:t>
      </w:r>
      <w:proofErr w:type="spellEnd"/>
      <w:r w:rsidRPr="003916CA">
        <w:rPr>
          <w:rFonts w:ascii="Bookman Old Style" w:hAnsi="Bookman Old Style"/>
          <w:sz w:val="20"/>
          <w:szCs w:val="20"/>
        </w:rPr>
        <w:t xml:space="preserve"> na mapach </w:t>
      </w:r>
      <w:proofErr w:type="spellStart"/>
      <w:r w:rsidRPr="003916CA">
        <w:rPr>
          <w:rFonts w:ascii="Bookman Old Style" w:hAnsi="Bookman Old Style"/>
          <w:sz w:val="20"/>
          <w:szCs w:val="20"/>
        </w:rPr>
        <w:t>syt</w:t>
      </w:r>
      <w:proofErr w:type="spellEnd"/>
      <w:r w:rsidRPr="003916CA">
        <w:rPr>
          <w:rFonts w:ascii="Bookman Old Style" w:hAnsi="Bookman Old Style"/>
          <w:sz w:val="20"/>
          <w:szCs w:val="20"/>
        </w:rPr>
        <w:t xml:space="preserve">. – wys. w skali 1: 500 lub 1: 1000 granic nieruchomości wraz </w:t>
      </w:r>
      <w:r w:rsidRPr="003916CA">
        <w:rPr>
          <w:rFonts w:ascii="Bookman Old Style" w:hAnsi="Bookman Old Style"/>
          <w:sz w:val="20"/>
          <w:szCs w:val="20"/>
        </w:rPr>
        <w:br/>
        <w:t xml:space="preserve">z ich numeracją, na pokładzie mapowym – wg stanu nieruchomości na dzień 31.12.1998r. obejmujący pełne dane ewidencyjne podmiotowe i przedmiotowe; </w:t>
      </w:r>
    </w:p>
    <w:p w14:paraId="766CE7D8" w14:textId="301E9903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 xml:space="preserve">wznowienie i przyjęcie granic wskazanych w ewidencji gruntów; </w:t>
      </w:r>
    </w:p>
    <w:p w14:paraId="4B0748D9" w14:textId="437BDB0F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lastRenderedPageBreak/>
        <w:t>ustalenie w terminie faktycznego stanu władania i położenia punktów granicznych na dzień 31.12.1998r.;</w:t>
      </w:r>
    </w:p>
    <w:p w14:paraId="71827E93" w14:textId="7532FBC5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opis i szkic przebiegu granic według faktycznego przebiegu drogi z dowiązaniem do trwałych elementów zagospodarowania terenu;</w:t>
      </w:r>
    </w:p>
    <w:p w14:paraId="363ED420" w14:textId="080645E4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opinię dotyczącą zgodności granic prawnych nieruchomości drogi publicznej z jej granicami wg stanu na dzień 31.12.1998r;</w:t>
      </w:r>
    </w:p>
    <w:p w14:paraId="235C99E2" w14:textId="2B1C9DB2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 xml:space="preserve">zarejestrowaną w Powiatowym Ośrodku Dokumentacji Geodezyjnej i Kartograficznej - mapę do celów prawnych; </w:t>
      </w:r>
    </w:p>
    <w:p w14:paraId="328826CE" w14:textId="7C25857A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ustalenie stanów prawnych nieruchomości;</w:t>
      </w:r>
    </w:p>
    <w:p w14:paraId="2C456D0D" w14:textId="6495DDCF" w:rsidR="0074576A" w:rsidRPr="003916CA" w:rsidRDefault="0074576A" w:rsidP="003916C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ustalenie granic nieruchomości (lub ich część) zajętych pod drogi publiczne.</w:t>
      </w:r>
    </w:p>
    <w:p w14:paraId="7E7558BF" w14:textId="2DB25F3C" w:rsidR="0074576A" w:rsidRPr="003916CA" w:rsidRDefault="0074576A" w:rsidP="003916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Mapę podz</w:t>
      </w:r>
      <w:r w:rsidR="003C5D89">
        <w:rPr>
          <w:rFonts w:ascii="Bookman Old Style" w:hAnsi="Bookman Old Style"/>
          <w:sz w:val="20"/>
          <w:szCs w:val="20"/>
        </w:rPr>
        <w:t>iałową</w:t>
      </w:r>
      <w:r w:rsidRPr="003916CA">
        <w:rPr>
          <w:rFonts w:ascii="Bookman Old Style" w:hAnsi="Bookman Old Style"/>
          <w:sz w:val="20"/>
          <w:szCs w:val="20"/>
        </w:rPr>
        <w:t xml:space="preserve"> wykonać zgodnie z wiedzy technicznej oraz obowiązującymi normami </w:t>
      </w:r>
      <w:r w:rsidRPr="003916CA">
        <w:rPr>
          <w:rFonts w:ascii="Bookman Old Style" w:hAnsi="Bookman Old Style"/>
          <w:sz w:val="20"/>
          <w:szCs w:val="20"/>
        </w:rPr>
        <w:br/>
        <w:t>i przepisami , w tym w szczególności przepisami ustawy z dnia 17 maja 1989r.  Prawo geodezyjne  i kartograficzne  (Dz. U. z 202</w:t>
      </w:r>
      <w:r w:rsidR="003C5D89">
        <w:rPr>
          <w:rFonts w:ascii="Bookman Old Style" w:hAnsi="Bookman Old Style"/>
          <w:sz w:val="20"/>
          <w:szCs w:val="20"/>
        </w:rPr>
        <w:t>1</w:t>
      </w:r>
      <w:r w:rsidRPr="003916CA">
        <w:rPr>
          <w:rFonts w:ascii="Bookman Old Style" w:hAnsi="Bookman Old Style"/>
          <w:sz w:val="20"/>
          <w:szCs w:val="20"/>
        </w:rPr>
        <w:t xml:space="preserve">r., poz. </w:t>
      </w:r>
      <w:r w:rsidR="003C5D89">
        <w:rPr>
          <w:rFonts w:ascii="Bookman Old Style" w:hAnsi="Bookman Old Style"/>
          <w:sz w:val="20"/>
          <w:szCs w:val="20"/>
        </w:rPr>
        <w:t xml:space="preserve">1990 z </w:t>
      </w:r>
      <w:proofErr w:type="spellStart"/>
      <w:r w:rsidR="003C5D89">
        <w:rPr>
          <w:rFonts w:ascii="Bookman Old Style" w:hAnsi="Bookman Old Style"/>
          <w:sz w:val="20"/>
          <w:szCs w:val="20"/>
        </w:rPr>
        <w:t>późn</w:t>
      </w:r>
      <w:proofErr w:type="spellEnd"/>
      <w:r w:rsidR="003C5D89">
        <w:rPr>
          <w:rFonts w:ascii="Bookman Old Style" w:hAnsi="Bookman Old Style"/>
          <w:sz w:val="20"/>
          <w:szCs w:val="20"/>
        </w:rPr>
        <w:t>. zm.</w:t>
      </w:r>
      <w:r w:rsidRPr="003916CA">
        <w:rPr>
          <w:rFonts w:ascii="Bookman Old Style" w:hAnsi="Bookman Old Style"/>
          <w:sz w:val="20"/>
          <w:szCs w:val="20"/>
        </w:rPr>
        <w:t>).</w:t>
      </w:r>
    </w:p>
    <w:p w14:paraId="76DA8D19" w14:textId="0E3D71FA" w:rsidR="0074576A" w:rsidRPr="003916CA" w:rsidRDefault="0074576A" w:rsidP="003916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Na mapie podziałowej wykonanej w trybie art. 73 ustawy z 13 października 1998r Przepisy wprowadzające ustawy reformujące administrację  publiczną (Dz.U. 133, poz. 872 ze zm.)należy umieścić zapis o treści: „</w:t>
      </w:r>
      <w:r w:rsidRPr="003916CA">
        <w:rPr>
          <w:rFonts w:ascii="Bookman Old Style" w:hAnsi="Bookman Old Style"/>
          <w:i/>
          <w:sz w:val="20"/>
          <w:szCs w:val="20"/>
        </w:rPr>
        <w:t>Projekt podziału nieruchomości wykonany do celów postępowania administracyjnego prowadzony w trybie art. 73 ustawy z 13 października 1998r Przepisy wprowadzające ustawy reformujące administrację  publiczną (Dz.U. 133, poz. 872 ze zm.)”.</w:t>
      </w:r>
    </w:p>
    <w:p w14:paraId="3963DFB5" w14:textId="377E0925" w:rsidR="0074576A" w:rsidRPr="003916CA" w:rsidRDefault="0074576A" w:rsidP="003916CA">
      <w:pPr>
        <w:pStyle w:val="Akapitzlist"/>
        <w:numPr>
          <w:ilvl w:val="0"/>
          <w:numId w:val="2"/>
        </w:numPr>
        <w:ind w:right="23"/>
        <w:jc w:val="both"/>
        <w:rPr>
          <w:rFonts w:ascii="Bookman Old Style" w:hAnsi="Bookman Old Style"/>
          <w:b/>
          <w:sz w:val="20"/>
          <w:szCs w:val="20"/>
        </w:rPr>
      </w:pPr>
      <w:r w:rsidRPr="003916CA">
        <w:rPr>
          <w:rFonts w:ascii="Bookman Old Style" w:hAnsi="Bookman Old Style"/>
          <w:sz w:val="20"/>
          <w:szCs w:val="20"/>
        </w:rPr>
        <w:t>Mapę należy zatwierdzić w Powiatowym Ośrodku Dokumentacji Geodezyjnej</w:t>
      </w:r>
      <w:r w:rsidRPr="003916CA">
        <w:rPr>
          <w:rFonts w:ascii="Bookman Old Style" w:hAnsi="Bookman Old Style"/>
          <w:sz w:val="20"/>
          <w:szCs w:val="20"/>
        </w:rPr>
        <w:br/>
        <w:t>i Kartograficznej w Starachowicach.</w:t>
      </w:r>
    </w:p>
    <w:p w14:paraId="478A04AF" w14:textId="45F5F1E1" w:rsidR="0074576A" w:rsidRPr="003916CA" w:rsidRDefault="0074576A" w:rsidP="003916C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FF0000"/>
          <w:sz w:val="20"/>
          <w:szCs w:val="20"/>
        </w:rPr>
      </w:pPr>
      <w:r w:rsidRPr="003916CA">
        <w:rPr>
          <w:rFonts w:ascii="Bookman Old Style" w:hAnsi="Bookman Old Style"/>
          <w:bCs/>
          <w:sz w:val="20"/>
          <w:szCs w:val="20"/>
        </w:rPr>
        <w:t xml:space="preserve">W ramach zamówienia należy także wykonać wytyczenie i stabilizację tymczasową punktów </w:t>
      </w:r>
      <w:r w:rsidRPr="003916CA">
        <w:rPr>
          <w:rFonts w:ascii="Bookman Old Style" w:hAnsi="Bookman Old Style"/>
          <w:bCs/>
          <w:sz w:val="20"/>
          <w:szCs w:val="20"/>
        </w:rPr>
        <w:br/>
        <w:t>w terenie na granicy każdej działki osobno. Stabilizację tymczasową nowego punktu granicznego należy wykonać palikiem drewnianym wysokości 0,5 m oznaczonym farbą koloru jasnego i wystającym na poziom terenu ok 10 cm.</w:t>
      </w:r>
      <w:r w:rsidRPr="003916CA">
        <w:rPr>
          <w:rFonts w:ascii="Bookman Old Style" w:hAnsi="Bookman Old Style"/>
          <w:bCs/>
          <w:color w:val="FF0000"/>
          <w:sz w:val="20"/>
          <w:szCs w:val="20"/>
        </w:rPr>
        <w:t xml:space="preserve"> </w:t>
      </w:r>
    </w:p>
    <w:p w14:paraId="1BB3A078" w14:textId="77777777" w:rsidR="00996A21" w:rsidRPr="001B6497" w:rsidRDefault="00996A21" w:rsidP="00BD705C">
      <w:pPr>
        <w:ind w:right="23"/>
        <w:rPr>
          <w:rFonts w:ascii="Bookman Old Style" w:hAnsi="Bookman Old Style"/>
        </w:rPr>
      </w:pPr>
    </w:p>
    <w:p w14:paraId="551FE8EB" w14:textId="23538F3E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57AAFFFC" w14:textId="77777777" w:rsidR="0074576A" w:rsidRPr="00996A21" w:rsidRDefault="0074576A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C65F3" w14:textId="6DC8B3ED" w:rsidR="000F67AD" w:rsidRPr="0074576A" w:rsidRDefault="00996A21" w:rsidP="003C5D89">
      <w:pPr>
        <w:spacing w:line="276" w:lineRule="auto"/>
        <w:jc w:val="both"/>
        <w:rPr>
          <w:rFonts w:ascii="Bookman Old Style" w:hAnsi="Bookman Old Style"/>
          <w:b/>
          <w:bCs/>
          <w:color w:val="0000FF"/>
        </w:rPr>
      </w:pPr>
      <w:r w:rsidRPr="00292C05">
        <w:rPr>
          <w:rFonts w:ascii="Bookman Old Style" w:hAnsi="Bookman Old Style"/>
        </w:rPr>
        <w:t>1.   Termin realizacji zamówienia</w:t>
      </w:r>
      <w:r w:rsidR="008C3AF7">
        <w:rPr>
          <w:rFonts w:ascii="Bookman Old Style" w:hAnsi="Bookman Old Style"/>
        </w:rPr>
        <w:t xml:space="preserve"> </w:t>
      </w:r>
      <w:r w:rsidR="0074576A">
        <w:rPr>
          <w:rFonts w:ascii="Bookman Old Style" w:hAnsi="Bookman Old Style"/>
        </w:rPr>
        <w:t xml:space="preserve">– </w:t>
      </w:r>
      <w:r w:rsidR="0074576A" w:rsidRPr="0074576A">
        <w:rPr>
          <w:rFonts w:ascii="Bookman Old Style" w:hAnsi="Bookman Old Style"/>
          <w:b/>
          <w:bCs/>
        </w:rPr>
        <w:t>10 grudnia 2022 r.</w:t>
      </w:r>
    </w:p>
    <w:p w14:paraId="1D01204A" w14:textId="77777777" w:rsidR="00996A21" w:rsidRPr="00292C05" w:rsidRDefault="00996A21" w:rsidP="003C5D89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Zamawiający dopuszcza przedłużenie terminu realizacji przedmiotu zamówienia </w:t>
      </w:r>
      <w:r w:rsidRPr="00292C05">
        <w:rPr>
          <w:rFonts w:ascii="Bookman Old Style" w:hAnsi="Bookman Old Style"/>
          <w:snapToGrid w:val="0"/>
        </w:rPr>
        <w:br/>
        <w:t xml:space="preserve">      w przypadku:</w:t>
      </w:r>
    </w:p>
    <w:p w14:paraId="4F406CE8" w14:textId="77777777" w:rsidR="00996A21" w:rsidRPr="00292C05" w:rsidRDefault="00996A21" w:rsidP="003C5D89">
      <w:pPr>
        <w:tabs>
          <w:tab w:val="left" w:pos="9096"/>
        </w:tabs>
        <w:spacing w:line="276" w:lineRule="auto"/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a. wystąpienia warunków atmosferycznych uniemożliwiających wykonywanie usługi,</w:t>
      </w:r>
    </w:p>
    <w:p w14:paraId="759ED8B2" w14:textId="77777777" w:rsidR="00996A21" w:rsidRPr="00292C05" w:rsidRDefault="00996A21" w:rsidP="003C5D89">
      <w:pPr>
        <w:tabs>
          <w:tab w:val="left" w:pos="9096"/>
        </w:tabs>
        <w:spacing w:line="276" w:lineRule="auto"/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b. przedłużającego się terminu zatwierdzenia mapy w Powiatowym Ośrodku</w:t>
      </w:r>
    </w:p>
    <w:p w14:paraId="69EC0B63" w14:textId="28712C3E" w:rsidR="00996A21" w:rsidRDefault="00996A21" w:rsidP="003C5D89">
      <w:pPr>
        <w:tabs>
          <w:tab w:val="left" w:pos="9096"/>
        </w:tabs>
        <w:spacing w:line="276" w:lineRule="auto"/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    Dokumentacji Geodezyjnej i Kartograficznej w Starachowicach. </w:t>
      </w:r>
    </w:p>
    <w:p w14:paraId="53463DA4" w14:textId="77777777" w:rsidR="008C3AF7" w:rsidRDefault="008C3AF7" w:rsidP="003C5D89">
      <w:pPr>
        <w:spacing w:line="276" w:lineRule="auto"/>
        <w:contextualSpacing/>
        <w:rPr>
          <w:rFonts w:ascii="Bookman Old Style" w:hAnsi="Bookman Old Style"/>
          <w:bCs/>
        </w:rPr>
      </w:pPr>
    </w:p>
    <w:p w14:paraId="4A6E7945" w14:textId="5241E0F1" w:rsidR="008C3AF7" w:rsidRPr="00C375D3" w:rsidRDefault="008C3AF7" w:rsidP="003C5D89">
      <w:pPr>
        <w:spacing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3</w:t>
      </w:r>
      <w:r w:rsidRPr="00C375D3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 </w:t>
      </w:r>
      <w:r w:rsidRPr="00C375D3">
        <w:rPr>
          <w:rFonts w:ascii="Bookman Old Style" w:hAnsi="Bookman Old Style"/>
        </w:rPr>
        <w:t xml:space="preserve">Zmiana terminu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może nastąpić</w:t>
      </w:r>
      <w:r>
        <w:rPr>
          <w:rFonts w:ascii="Bookman Old Style" w:hAnsi="Bookman Old Style"/>
        </w:rPr>
        <w:t xml:space="preserve"> także</w:t>
      </w:r>
      <w:r w:rsidRPr="00C375D3">
        <w:rPr>
          <w:rFonts w:ascii="Bookman Old Style" w:hAnsi="Bookman Old Style"/>
        </w:rPr>
        <w:t xml:space="preserve"> w przypadku:</w:t>
      </w:r>
    </w:p>
    <w:p w14:paraId="0B2F21A3" w14:textId="3226AEA4" w:rsidR="008C3AF7" w:rsidRPr="00C375D3" w:rsidRDefault="008C3AF7" w:rsidP="003C5D89">
      <w:pPr>
        <w:spacing w:line="276" w:lineRule="auto"/>
        <w:ind w:left="426" w:hanging="426"/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- </w:t>
      </w:r>
      <w:r w:rsidRPr="00C375D3">
        <w:rPr>
          <w:rFonts w:ascii="Bookman Old Style" w:hAnsi="Bookman Old Style"/>
        </w:rPr>
        <w:t xml:space="preserve">zmian obowiązujących przepisów prawa wpływających na termin i sposób wykonania </w:t>
      </w:r>
      <w:r w:rsidRPr="00C375D3">
        <w:rPr>
          <w:rFonts w:ascii="Bookman Old Style" w:hAnsi="Bookman Old Style"/>
        </w:rPr>
        <w:br/>
        <w:t xml:space="preserve">przedmiotu Umowy, w tym w szczególności wynikających z ustawy z dnia 2 marca </w:t>
      </w:r>
      <w:r w:rsidRPr="00C375D3">
        <w:rPr>
          <w:rFonts w:ascii="Bookman Old Style" w:hAnsi="Bookman Old Style"/>
        </w:rPr>
        <w:br/>
        <w:t>2020 o szczególnych rozwiązaniach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związanych  z zapobieganiem, przeciwdziałaniem</w:t>
      </w:r>
      <w:r w:rsidR="006B5F21">
        <w:rPr>
          <w:rFonts w:ascii="Bookman Old Style" w:hAnsi="Bookman Old Style"/>
        </w:rPr>
        <w:t xml:space="preserve">          </w:t>
      </w:r>
      <w:r w:rsidRPr="00C375D3">
        <w:rPr>
          <w:rFonts w:ascii="Bookman Old Style" w:hAnsi="Bookman Old Style"/>
        </w:rPr>
        <w:t xml:space="preserve"> i zwalczaniem COVID – 19, innych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chorób zakaźnych oraz wywołanych nimi sytuacji kryzysowych oraz niektórych innych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ustaw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(Dz. U. z 202</w:t>
      </w:r>
      <w:r w:rsidR="003C5D89">
        <w:rPr>
          <w:rFonts w:ascii="Bookman Old Style" w:hAnsi="Bookman Old Style"/>
        </w:rPr>
        <w:t>1</w:t>
      </w:r>
      <w:r w:rsidRPr="00C375D3">
        <w:rPr>
          <w:rFonts w:ascii="Bookman Old Style" w:hAnsi="Bookman Old Style"/>
        </w:rPr>
        <w:t xml:space="preserve"> r., poz. </w:t>
      </w:r>
      <w:r w:rsidR="003C5D89">
        <w:rPr>
          <w:rFonts w:ascii="Bookman Old Style" w:hAnsi="Bookman Old Style"/>
        </w:rPr>
        <w:t>2095</w:t>
      </w:r>
      <w:r>
        <w:rPr>
          <w:rFonts w:ascii="Bookman Old Style" w:hAnsi="Bookman Old Style"/>
        </w:rPr>
        <w:t xml:space="preserve">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</w:t>
      </w:r>
      <w:r w:rsidRPr="00C375D3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</w:t>
      </w:r>
    </w:p>
    <w:p w14:paraId="2A2A2E54" w14:textId="77777777" w:rsidR="008C3AF7" w:rsidRDefault="008C3AF7" w:rsidP="003C5D89">
      <w:pPr>
        <w:spacing w:line="276" w:lineRule="auto"/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 </w:t>
      </w:r>
    </w:p>
    <w:p w14:paraId="2F400443" w14:textId="77777777" w:rsidR="008C3AF7" w:rsidRPr="00C375D3" w:rsidRDefault="008C3AF7" w:rsidP="003C5D89">
      <w:pPr>
        <w:spacing w:line="276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C375D3">
        <w:rPr>
          <w:rFonts w:ascii="Bookman Old Style" w:hAnsi="Bookman Old Style"/>
        </w:rPr>
        <w:t xml:space="preserve"> - przedłużenia przez władze państwowe stanu epidemii lub dokonania zmiany tego stanu </w:t>
      </w:r>
      <w:r w:rsidRPr="00C375D3">
        <w:rPr>
          <w:rFonts w:ascii="Bookman Old Style" w:hAnsi="Bookman Old Style"/>
        </w:rPr>
        <w:br/>
        <w:t xml:space="preserve">        na inny stan wyjątkowy, ograniczający normalny sposób funkcjonowania państwa. </w:t>
      </w:r>
    </w:p>
    <w:p w14:paraId="45F05D93" w14:textId="77777777" w:rsidR="008C3AF7" w:rsidRPr="00C375D3" w:rsidRDefault="008C3AF7" w:rsidP="003C5D89">
      <w:pPr>
        <w:spacing w:after="160" w:line="276" w:lineRule="auto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142A513" w14:textId="01906343" w:rsidR="008C3AF7" w:rsidRDefault="008C3AF7" w:rsidP="003C5D89">
      <w:pPr>
        <w:spacing w:after="160" w:line="276" w:lineRule="auto"/>
        <w:ind w:left="493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375D3">
        <w:rPr>
          <w:rFonts w:ascii="Bookman Old Style" w:hAnsi="Bookman Old Style"/>
        </w:rPr>
        <w:t xml:space="preserve">Wniosek o zmianę </w:t>
      </w:r>
      <w:r>
        <w:rPr>
          <w:rFonts w:ascii="Bookman Old Style" w:hAnsi="Bookman Old Style"/>
        </w:rPr>
        <w:t>terminu realizacji przedmiotu zamówienia</w:t>
      </w:r>
      <w:r w:rsidRPr="00C375D3">
        <w:rPr>
          <w:rFonts w:ascii="Bookman Old Style" w:hAnsi="Bookman Old Style"/>
        </w:rPr>
        <w:t xml:space="preserve"> powinien zawierać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zakres proponowanej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 xml:space="preserve">opis okoliczności faktycznych uprawniających do dokonania </w:t>
      </w:r>
      <w:r w:rsidRPr="00C375D3">
        <w:rPr>
          <w:rFonts w:ascii="Bookman Old Style" w:hAnsi="Bookman Old Style"/>
        </w:rPr>
        <w:lastRenderedPageBreak/>
        <w:t>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4C3871E" w14:textId="77777777" w:rsidR="008C3AF7" w:rsidRPr="00C375D3" w:rsidRDefault="008C3AF7" w:rsidP="003C5D89">
      <w:pPr>
        <w:spacing w:after="160" w:line="276" w:lineRule="auto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C237319" w14:textId="2834E83E" w:rsidR="008C3AF7" w:rsidRPr="00292C05" w:rsidRDefault="008C3AF7" w:rsidP="003C5D89">
      <w:pPr>
        <w:tabs>
          <w:tab w:val="left" w:pos="9096"/>
        </w:tabs>
        <w:spacing w:line="276" w:lineRule="auto"/>
        <w:ind w:left="426" w:hanging="366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5.  </w:t>
      </w:r>
      <w:r w:rsidRPr="00C375D3">
        <w:rPr>
          <w:rFonts w:ascii="Bookman Old Style" w:hAnsi="Bookman Old Style"/>
        </w:rPr>
        <w:t>Strona wnioskująca o zmianę terminu</w:t>
      </w:r>
      <w:r w:rsidRPr="008C3A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zobowiązana jest do wykazania, że ze względu na zaistniałe okoliczności – uprawniające do dokonania zmiany – dochowanie pierwotnego terminu jest niemożliwe</w:t>
      </w:r>
    </w:p>
    <w:p w14:paraId="4F8644D7" w14:textId="4C7761F0" w:rsidR="004D68B7" w:rsidRPr="004D68B7" w:rsidRDefault="00996A21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br/>
      </w:r>
    </w:p>
    <w:p w14:paraId="6D0BCA96" w14:textId="3FF84A29" w:rsidR="004D68B7" w:rsidRDefault="004D68B7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66FC29E8" w14:textId="18B070A9" w:rsidR="0074576A" w:rsidRPr="00292C05" w:rsidRDefault="0074576A" w:rsidP="00822480">
      <w:pPr>
        <w:tabs>
          <w:tab w:val="left" w:pos="9096"/>
        </w:tabs>
        <w:spacing w:line="276" w:lineRule="auto"/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 w:rsidRPr="00292C05">
        <w:rPr>
          <w:rFonts w:ascii="Bookman Old Style" w:hAnsi="Bookman Old Style"/>
          <w:snapToGrid w:val="0"/>
        </w:rPr>
        <w:t xml:space="preserve">Za 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trony ustalają wynagrodzenie</w:t>
      </w:r>
      <w:r>
        <w:rPr>
          <w:rFonts w:ascii="Bookman Old Style" w:hAnsi="Bookman Old Style"/>
          <w:snapToGrid w:val="0"/>
        </w:rPr>
        <w:t xml:space="preserve"> ryczałtowe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</w:rPr>
        <w:t>w</w:t>
      </w:r>
      <w:r>
        <w:rPr>
          <w:rFonts w:ascii="Bookman Old Style" w:hAnsi="Bookman Old Style"/>
          <w:snapToGrid w:val="0"/>
        </w:rPr>
        <w:t xml:space="preserve"> łącznej</w:t>
      </w:r>
      <w:r w:rsidRPr="00292C05">
        <w:rPr>
          <w:rFonts w:ascii="Bookman Old Style" w:hAnsi="Bookman Old Style"/>
          <w:snapToGrid w:val="0"/>
        </w:rPr>
        <w:t xml:space="preserve">  wysokości:</w:t>
      </w:r>
    </w:p>
    <w:p w14:paraId="72E08EF5" w14:textId="77777777" w:rsidR="0074576A" w:rsidRPr="00292C05" w:rsidRDefault="0074576A" w:rsidP="00822480">
      <w:pPr>
        <w:spacing w:line="276" w:lineRule="auto"/>
        <w:ind w:right="23"/>
        <w:jc w:val="both"/>
        <w:rPr>
          <w:rFonts w:ascii="Bookman Old Style" w:hAnsi="Bookman Old Style"/>
          <w:b/>
          <w:i/>
        </w:rPr>
      </w:pPr>
    </w:p>
    <w:p w14:paraId="2BD93980" w14:textId="77777777" w:rsidR="0074576A" w:rsidRDefault="0074576A" w:rsidP="00822480">
      <w:pPr>
        <w:tabs>
          <w:tab w:val="left" w:pos="8289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477FBDF0" w14:textId="77777777" w:rsidR="0074576A" w:rsidRPr="00292C05" w:rsidRDefault="0074576A" w:rsidP="00822480">
      <w:pPr>
        <w:tabs>
          <w:tab w:val="left" w:pos="8289"/>
        </w:tabs>
        <w:spacing w:line="276" w:lineRule="auto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0AA6833F" w14:textId="77777777" w:rsidR="0074576A" w:rsidRDefault="0074576A" w:rsidP="00822480">
      <w:pPr>
        <w:tabs>
          <w:tab w:val="left" w:pos="8289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3341EC0C" w14:textId="77777777" w:rsidR="0074576A" w:rsidRDefault="0074576A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307711" w14:textId="53620BF1" w:rsidR="0074576A" w:rsidRPr="00292C05" w:rsidRDefault="0074576A" w:rsidP="00822480">
      <w:pPr>
        <w:tabs>
          <w:tab w:val="left" w:pos="9096"/>
        </w:tabs>
        <w:spacing w:line="276" w:lineRule="auto"/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 </w:t>
      </w:r>
      <w:r w:rsidRPr="00292C05">
        <w:rPr>
          <w:rFonts w:ascii="Bookman Old Style" w:hAnsi="Bookman Old Style"/>
          <w:snapToGrid w:val="0"/>
        </w:rPr>
        <w:t>Wynagrodzenie</w:t>
      </w:r>
      <w:r>
        <w:rPr>
          <w:rFonts w:ascii="Bookman Old Style" w:hAnsi="Bookman Old Style"/>
          <w:snapToGrid w:val="0"/>
        </w:rPr>
        <w:t xml:space="preserve"> ma charakter ryczałtowy i </w:t>
      </w:r>
      <w:r w:rsidRPr="00292C05">
        <w:rPr>
          <w:rFonts w:ascii="Bookman Old Style" w:hAnsi="Bookman Old Style"/>
          <w:snapToGrid w:val="0"/>
        </w:rPr>
        <w:t xml:space="preserve"> obejmuje wszystkie koszty związane </w:t>
      </w:r>
      <w:r>
        <w:rPr>
          <w:rFonts w:ascii="Bookman Old Style" w:hAnsi="Bookman Old Style"/>
          <w:snapToGrid w:val="0"/>
        </w:rPr>
        <w:t xml:space="preserve">                         </w:t>
      </w:r>
      <w:r w:rsidRPr="00292C05">
        <w:rPr>
          <w:rFonts w:ascii="Bookman Old Style" w:hAnsi="Bookman Old Style"/>
          <w:snapToGrid w:val="0"/>
        </w:rPr>
        <w:t>z wykonaniem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>zamówienia,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obowiązuje na czas trwania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</w:t>
      </w:r>
      <w:r>
        <w:rPr>
          <w:rFonts w:ascii="Bookman Old Style" w:hAnsi="Bookman Old Style"/>
          <w:snapToGrid w:val="0"/>
        </w:rPr>
        <w:t>.</w:t>
      </w:r>
    </w:p>
    <w:p w14:paraId="5C54763B" w14:textId="77777777" w:rsidR="0074576A" w:rsidRPr="00292C05" w:rsidRDefault="0074576A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</w:p>
    <w:p w14:paraId="51132C6D" w14:textId="77777777" w:rsidR="00E453D6" w:rsidRDefault="0074576A" w:rsidP="00822480">
      <w:pPr>
        <w:autoSpaceDE w:val="0"/>
        <w:autoSpaceDN w:val="0"/>
        <w:adjustRightInd w:val="0"/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3</w:t>
      </w:r>
      <w:r w:rsidRPr="00292C05">
        <w:rPr>
          <w:rFonts w:ascii="Bookman Old Style" w:hAnsi="Bookman Old Style" w:cs="Tahoma"/>
        </w:rPr>
        <w:t xml:space="preserve">. Rozliczenie za przedmiot </w:t>
      </w:r>
      <w:r>
        <w:rPr>
          <w:rFonts w:ascii="Bookman Old Style" w:hAnsi="Bookman Old Style" w:cs="Tahoma"/>
        </w:rPr>
        <w:t>U</w:t>
      </w:r>
      <w:r w:rsidRPr="00292C05">
        <w:rPr>
          <w:rFonts w:ascii="Bookman Old Style" w:hAnsi="Bookman Old Style" w:cs="Tahoma"/>
        </w:rPr>
        <w:t xml:space="preserve">mowy nastąpi </w:t>
      </w:r>
      <w:r w:rsidR="003C5D89">
        <w:rPr>
          <w:rFonts w:ascii="Bookman Old Style" w:hAnsi="Bookman Old Style" w:cs="Tahoma"/>
        </w:rPr>
        <w:t>na podstawie faktury VAT</w:t>
      </w:r>
      <w:r w:rsidRPr="00292C05">
        <w:rPr>
          <w:rFonts w:ascii="Bookman Old Style" w:hAnsi="Bookman Old Style" w:cs="Tahoma"/>
        </w:rPr>
        <w:t xml:space="preserve"> wystawioną przez </w:t>
      </w:r>
      <w:r w:rsidR="00E453D6">
        <w:rPr>
          <w:rFonts w:ascii="Bookman Old Style" w:hAnsi="Bookman Old Style" w:cs="Tahoma"/>
        </w:rPr>
        <w:t xml:space="preserve">   </w:t>
      </w:r>
    </w:p>
    <w:p w14:paraId="00ADBA49" w14:textId="77777777" w:rsidR="00E453D6" w:rsidRDefault="00E453D6" w:rsidP="00822480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Tahoma"/>
        </w:rPr>
        <w:t xml:space="preserve">    </w:t>
      </w:r>
      <w:r w:rsidR="0074576A" w:rsidRPr="00292C05">
        <w:rPr>
          <w:rFonts w:ascii="Bookman Old Style" w:hAnsi="Bookman Old Style" w:cs="Tahoma"/>
        </w:rPr>
        <w:t xml:space="preserve">Wykonawcę po zakończeniu realizacji </w:t>
      </w:r>
      <w:r w:rsidR="0074576A">
        <w:rPr>
          <w:rFonts w:ascii="Bookman Old Style" w:hAnsi="Bookman Old Style" w:cs="Tahoma"/>
        </w:rPr>
        <w:t>całości Umowy</w:t>
      </w:r>
      <w:r w:rsidR="0074576A" w:rsidRPr="00292C05">
        <w:rPr>
          <w:rFonts w:ascii="Bookman Old Style" w:hAnsi="Bookman Old Style" w:cs="Tahoma"/>
        </w:rPr>
        <w:t xml:space="preserve">. </w:t>
      </w:r>
      <w:r w:rsidRPr="00E453D6">
        <w:rPr>
          <w:rFonts w:ascii="Bookman Old Style" w:hAnsi="Bookman Old Style" w:cs="Bookman Old Style"/>
        </w:rPr>
        <w:t xml:space="preserve">Płatność wynagrodzenia  dla </w:t>
      </w:r>
      <w:r>
        <w:rPr>
          <w:rFonts w:ascii="Bookman Old Style" w:hAnsi="Bookman Old Style" w:cs="Bookman Old Style"/>
        </w:rPr>
        <w:t xml:space="preserve">  </w:t>
      </w:r>
    </w:p>
    <w:p w14:paraId="0AAA9623" w14:textId="77777777" w:rsidR="00E453D6" w:rsidRDefault="00E453D6" w:rsidP="00822480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</w:t>
      </w:r>
      <w:r w:rsidRPr="00E453D6">
        <w:rPr>
          <w:rFonts w:ascii="Bookman Old Style" w:hAnsi="Bookman Old Style" w:cs="Bookman Old Style"/>
        </w:rPr>
        <w:t xml:space="preserve">Wykonawcy  dokonywana będzie na podstawie prawidłowo wystawionej   faktury  VAT w </w:t>
      </w:r>
      <w:r>
        <w:rPr>
          <w:rFonts w:ascii="Bookman Old Style" w:hAnsi="Bookman Old Style" w:cs="Bookman Old Style"/>
        </w:rPr>
        <w:t xml:space="preserve">  </w:t>
      </w:r>
    </w:p>
    <w:p w14:paraId="0290B79D" w14:textId="640D6CD8" w:rsidR="00E453D6" w:rsidRPr="00E453D6" w:rsidRDefault="00E453D6" w:rsidP="00822480">
      <w:pPr>
        <w:autoSpaceDE w:val="0"/>
        <w:autoSpaceDN w:val="0"/>
        <w:adjustRightInd w:val="0"/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Bookman Old Style"/>
        </w:rPr>
        <w:t xml:space="preserve">     </w:t>
      </w:r>
      <w:r w:rsidRPr="00E453D6">
        <w:rPr>
          <w:rFonts w:ascii="Bookman Old Style" w:hAnsi="Bookman Old Style" w:cs="Bookman Old Style"/>
        </w:rPr>
        <w:t xml:space="preserve">ciągu </w:t>
      </w:r>
      <w:r w:rsidRPr="00E453D6">
        <w:rPr>
          <w:rFonts w:ascii="Bookman Old Style" w:hAnsi="Bookman Old Style" w:cs="Bookman Old Style"/>
          <w:b/>
          <w:bCs/>
        </w:rPr>
        <w:t>21 dni</w:t>
      </w:r>
      <w:r w:rsidRPr="00E453D6">
        <w:rPr>
          <w:rFonts w:ascii="Bookman Old Style" w:hAnsi="Bookman Old Style" w:cs="Bookman Old Style"/>
        </w:rPr>
        <w:t xml:space="preserve">  </w:t>
      </w:r>
      <w:r w:rsidRPr="00E453D6">
        <w:rPr>
          <w:rFonts w:ascii="Bookman Old Style" w:hAnsi="Bookman Old Style" w:cs="Bookman Old Style"/>
          <w:b/>
          <w:bCs/>
        </w:rPr>
        <w:t>kalendarzowych</w:t>
      </w:r>
      <w:r w:rsidRPr="00E453D6">
        <w:rPr>
          <w:rFonts w:ascii="Bookman Old Style" w:hAnsi="Bookman Old Style" w:cs="Bookman Old Style"/>
        </w:rPr>
        <w:t xml:space="preserve"> od dnia  doręczenia  faktury Zamawiającemu.</w:t>
      </w:r>
    </w:p>
    <w:p w14:paraId="0E14BD73" w14:textId="04E0B13E" w:rsidR="0074576A" w:rsidRPr="00292C05" w:rsidRDefault="0074576A" w:rsidP="00822480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</w:rPr>
      </w:pPr>
    </w:p>
    <w:p w14:paraId="4CB49CE6" w14:textId="6DE710CD" w:rsidR="0074576A" w:rsidRPr="00292C05" w:rsidRDefault="0074576A" w:rsidP="00822480">
      <w:pPr>
        <w:tabs>
          <w:tab w:val="left" w:pos="909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292C05">
        <w:rPr>
          <w:rFonts w:ascii="Bookman Old Style" w:hAnsi="Bookman Old Style"/>
        </w:rPr>
        <w:t xml:space="preserve">. </w:t>
      </w:r>
      <w:r w:rsidRPr="006A58FB">
        <w:rPr>
          <w:rFonts w:ascii="Bookman Old Style" w:hAnsi="Bookman Old Style"/>
          <w:color w:val="000000" w:themeColor="text1"/>
        </w:rPr>
        <w:t>Podstawą do wystawienia faktury</w:t>
      </w:r>
      <w:r w:rsidR="00E453D6">
        <w:rPr>
          <w:rFonts w:ascii="Bookman Old Style" w:hAnsi="Bookman Old Style"/>
          <w:color w:val="000000" w:themeColor="text1"/>
        </w:rPr>
        <w:t xml:space="preserve"> VAT</w:t>
      </w:r>
      <w:r>
        <w:rPr>
          <w:rFonts w:ascii="Bookman Old Style" w:hAnsi="Bookman Old Style"/>
          <w:color w:val="000000" w:themeColor="text1"/>
        </w:rPr>
        <w:t xml:space="preserve"> </w:t>
      </w:r>
      <w:r w:rsidRPr="006A58FB">
        <w:rPr>
          <w:rFonts w:ascii="Bookman Old Style" w:hAnsi="Bookman Old Style"/>
          <w:color w:val="000000" w:themeColor="text1"/>
        </w:rPr>
        <w:t>będzie protokół odbioru podpisany</w:t>
      </w:r>
      <w:r w:rsidR="00E453D6">
        <w:rPr>
          <w:rFonts w:ascii="Bookman Old Style" w:hAnsi="Bookman Old Style"/>
          <w:color w:val="000000" w:themeColor="text1"/>
        </w:rPr>
        <w:t xml:space="preserve"> bez zastrzeżeń</w:t>
      </w:r>
      <w:r w:rsidRPr="006A58FB">
        <w:rPr>
          <w:rFonts w:ascii="Bookman Old Style" w:hAnsi="Bookman Old Style"/>
          <w:color w:val="000000" w:themeColor="text1"/>
        </w:rPr>
        <w:t xml:space="preserve"> przez osoby</w:t>
      </w:r>
      <w:r>
        <w:rPr>
          <w:rFonts w:ascii="Bookman Old Style" w:hAnsi="Bookman Old Style"/>
          <w:color w:val="000000" w:themeColor="text1"/>
        </w:rPr>
        <w:t xml:space="preserve"> </w:t>
      </w:r>
      <w:r w:rsidRPr="006A58FB">
        <w:rPr>
          <w:rFonts w:ascii="Bookman Old Style" w:hAnsi="Bookman Old Style"/>
          <w:color w:val="000000" w:themeColor="text1"/>
        </w:rPr>
        <w:t>uczestniczące w odbiorze (przedstawiciela Zamawiającego, przedstawiciela Wykonawcy) oraz zatwierdzony przez  Dyrektora  Zarządu Dróg Powiatowych</w:t>
      </w:r>
      <w:r>
        <w:rPr>
          <w:rFonts w:ascii="Bookman Old Style" w:hAnsi="Bookman Old Style"/>
          <w:color w:val="000000" w:themeColor="text1"/>
        </w:rPr>
        <w:t xml:space="preserve"> w Starachowicach</w:t>
      </w:r>
      <w:r w:rsidRPr="006A58FB">
        <w:rPr>
          <w:rFonts w:ascii="Bookman Old Style" w:hAnsi="Bookman Old Style"/>
          <w:color w:val="000000" w:themeColor="text1"/>
        </w:rPr>
        <w:t xml:space="preserve">. </w:t>
      </w:r>
    </w:p>
    <w:p w14:paraId="47F3FF44" w14:textId="77777777" w:rsidR="0074576A" w:rsidRPr="00292C05" w:rsidRDefault="0074576A" w:rsidP="00822480">
      <w:pPr>
        <w:tabs>
          <w:tab w:val="left" w:pos="909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ahoma"/>
        </w:rPr>
      </w:pPr>
    </w:p>
    <w:p w14:paraId="7694BA21" w14:textId="36BC7DA4" w:rsidR="0074576A" w:rsidRPr="00292C05" w:rsidRDefault="0074576A" w:rsidP="0082248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292C05">
        <w:rPr>
          <w:rFonts w:ascii="Bookman Old Style" w:hAnsi="Bookman Old Style"/>
        </w:rPr>
        <w:t>.  Fakturę</w:t>
      </w:r>
      <w:r w:rsidR="00822480">
        <w:rPr>
          <w:rFonts w:ascii="Bookman Old Style" w:hAnsi="Bookman Old Style"/>
        </w:rPr>
        <w:t xml:space="preserve"> VAT</w:t>
      </w:r>
      <w:r w:rsidRPr="00292C05">
        <w:rPr>
          <w:rFonts w:ascii="Bookman Old Style" w:hAnsi="Bookman Old Style"/>
        </w:rPr>
        <w:t xml:space="preserve"> należy wystawić w następujący sposób:</w:t>
      </w:r>
    </w:p>
    <w:p w14:paraId="42B56971" w14:textId="77777777" w:rsidR="0074576A" w:rsidRDefault="0074576A" w:rsidP="00822480">
      <w:pPr>
        <w:spacing w:line="276" w:lineRule="auto"/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449AEBCB" w14:textId="77777777" w:rsidR="0074576A" w:rsidRDefault="0074576A" w:rsidP="00822480">
      <w:pPr>
        <w:spacing w:line="276" w:lineRule="auto"/>
        <w:jc w:val="both"/>
        <w:rPr>
          <w:rFonts w:ascii="Bookman Old Style" w:hAnsi="Bookman Old Style"/>
          <w:color w:val="0000FF"/>
        </w:rPr>
      </w:pPr>
    </w:p>
    <w:p w14:paraId="06549920" w14:textId="77777777" w:rsidR="0074576A" w:rsidRPr="00577271" w:rsidRDefault="0074576A" w:rsidP="00822480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768313F3" w14:textId="77777777" w:rsidR="0074576A" w:rsidRPr="00577271" w:rsidRDefault="0074576A" w:rsidP="00822480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1DA13B61" w14:textId="77777777" w:rsidR="0074576A" w:rsidRPr="00577271" w:rsidRDefault="0074576A" w:rsidP="00822480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4D6FB382" w14:textId="77777777" w:rsidR="0074576A" w:rsidRPr="00577271" w:rsidRDefault="0074576A" w:rsidP="00822480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51464FB4" w14:textId="77777777" w:rsidR="0074576A" w:rsidRPr="00577271" w:rsidRDefault="0074576A" w:rsidP="00822480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116C7F31" w14:textId="77777777" w:rsidR="0074576A" w:rsidRPr="00577271" w:rsidRDefault="0074576A" w:rsidP="00822480">
      <w:pPr>
        <w:spacing w:line="276" w:lineRule="auto"/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0A582344" w14:textId="77777777" w:rsidR="0074576A" w:rsidRDefault="0074576A" w:rsidP="00822480">
      <w:pPr>
        <w:spacing w:line="276" w:lineRule="auto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724D9E79" w14:textId="77777777" w:rsidR="0074576A" w:rsidRPr="00292C05" w:rsidRDefault="0074576A" w:rsidP="0082248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Pr="00292C05">
        <w:rPr>
          <w:rFonts w:ascii="Bookman Old Style" w:hAnsi="Bookman Old Style"/>
        </w:rPr>
        <w:t xml:space="preserve"> </w:t>
      </w:r>
    </w:p>
    <w:p w14:paraId="26C57FB2" w14:textId="77777777" w:rsidR="0074576A" w:rsidRDefault="0074576A" w:rsidP="00822480">
      <w:pPr>
        <w:spacing w:line="276" w:lineRule="auto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01C08D56" w14:textId="77777777" w:rsidR="0074576A" w:rsidRPr="00292C05" w:rsidRDefault="0074576A" w:rsidP="00822480">
      <w:pPr>
        <w:spacing w:line="276" w:lineRule="auto"/>
        <w:ind w:left="708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292C05">
        <w:rPr>
          <w:rFonts w:ascii="Bookman Old Style" w:hAnsi="Bookman Old Style"/>
        </w:rPr>
        <w:t xml:space="preserve"> 27 – 200 Starachowice</w:t>
      </w:r>
    </w:p>
    <w:p w14:paraId="52FABC29" w14:textId="77777777" w:rsidR="0074576A" w:rsidRDefault="0074576A" w:rsidP="0082248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Bookman Old Style"/>
          <w:color w:val="000000"/>
        </w:rPr>
      </w:pPr>
    </w:p>
    <w:p w14:paraId="78115945" w14:textId="78007EE4" w:rsidR="0074576A" w:rsidRPr="00276DAE" w:rsidRDefault="0074576A" w:rsidP="0082248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color w:val="000000"/>
        </w:rPr>
        <w:t>6</w:t>
      </w:r>
      <w:r w:rsidRPr="00276DAE">
        <w:rPr>
          <w:rFonts w:ascii="Bookman Old Style" w:hAnsi="Bookman Old Style" w:cs="Bookman Old Style"/>
          <w:color w:val="000000"/>
        </w:rPr>
        <w:t>.</w:t>
      </w:r>
      <w:r w:rsidRPr="00276DAE">
        <w:rPr>
          <w:rFonts w:ascii="Bookman Old Style" w:hAnsi="Bookman Old Style" w:cs="Bookman Old Style"/>
          <w:b/>
          <w:bCs/>
          <w:color w:val="000000"/>
        </w:rPr>
        <w:tab/>
      </w:r>
      <w:r w:rsidRPr="00276DAE">
        <w:rPr>
          <w:rFonts w:ascii="Bookman Old Style" w:hAnsi="Bookman Old Style" w:cs="Bookman Old Style"/>
          <w:bCs/>
          <w:color w:val="000000"/>
        </w:rPr>
        <w:t xml:space="preserve">Fakturę </w:t>
      </w:r>
      <w:r w:rsidR="00822480">
        <w:rPr>
          <w:rFonts w:ascii="Bookman Old Style" w:hAnsi="Bookman Old Style" w:cs="Bookman Old Style"/>
          <w:bCs/>
          <w:color w:val="000000"/>
        </w:rPr>
        <w:t xml:space="preserve">VAT </w:t>
      </w:r>
      <w:r w:rsidRPr="00276DAE">
        <w:rPr>
          <w:rFonts w:ascii="Bookman Old Style" w:hAnsi="Bookman Old Style" w:cs="Bookman Old Style"/>
          <w:bCs/>
          <w:color w:val="000000"/>
        </w:rPr>
        <w:t>należy złożyć w siedzibie Zarządu Dróg Powiatowych lub złożyć</w:t>
      </w:r>
      <w:r w:rsidRPr="00276DAE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4C9A9DE2" w14:textId="77777777" w:rsidR="0074576A" w:rsidRPr="00276DAE" w:rsidRDefault="0074576A" w:rsidP="0082248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</w:p>
    <w:p w14:paraId="62A7BDA4" w14:textId="5CA80599" w:rsidR="0074576A" w:rsidRPr="00276DAE" w:rsidRDefault="0074576A" w:rsidP="0082248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  <w:r>
        <w:rPr>
          <w:rFonts w:ascii="Bookman Old Style" w:hAnsi="Bookman Old Style" w:cs="Calibri"/>
          <w:bCs/>
          <w:color w:val="000000"/>
          <w:lang w:eastAsia="ar-SA"/>
        </w:rPr>
        <w:t>7</w:t>
      </w:r>
      <w:r w:rsidRPr="00276DAE">
        <w:rPr>
          <w:rFonts w:ascii="Bookman Old Style" w:hAnsi="Bookman Old Style" w:cs="Calibri"/>
          <w:bCs/>
          <w:color w:val="000000"/>
          <w:lang w:eastAsia="ar-SA"/>
        </w:rPr>
        <w:t>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582334E9" w14:textId="77777777" w:rsidR="0074576A" w:rsidRPr="00276DAE" w:rsidRDefault="0074576A" w:rsidP="00822480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Calibri"/>
          <w:bCs/>
          <w:color w:val="000000"/>
          <w:lang w:eastAsia="ar-SA"/>
        </w:rPr>
      </w:pPr>
    </w:p>
    <w:p w14:paraId="59B1C3E8" w14:textId="4F235A50" w:rsidR="0074576A" w:rsidRPr="00276DAE" w:rsidRDefault="0074576A" w:rsidP="0082248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Calibri"/>
          <w:bCs/>
          <w:color w:val="000000"/>
          <w:lang w:eastAsia="ar-SA"/>
        </w:rPr>
        <w:t>8</w:t>
      </w:r>
      <w:r w:rsidRPr="00276DAE">
        <w:rPr>
          <w:rFonts w:ascii="Bookman Old Style" w:hAnsi="Bookman Old Style" w:cs="Calibri"/>
          <w:bCs/>
          <w:color w:val="000000"/>
          <w:lang w:eastAsia="ar-SA"/>
        </w:rPr>
        <w:t xml:space="preserve">. Za dzień zapłaty uważa się dzień obciążenia rachunku bankowego Zamawiającego. </w:t>
      </w:r>
    </w:p>
    <w:p w14:paraId="13B57F63" w14:textId="77777777" w:rsidR="0074576A" w:rsidRPr="004A4E18" w:rsidRDefault="0074576A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2E172" w14:textId="1D719280" w:rsidR="00996A21" w:rsidRDefault="00996A21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90E078D" w14:textId="77777777" w:rsidR="00EE069B" w:rsidRPr="00292C05" w:rsidRDefault="00EE069B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3B1FA5BC" w14:textId="476D9871" w:rsidR="00996A21" w:rsidRPr="00292C05" w:rsidRDefault="00996A21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404A80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340191">
        <w:rPr>
          <w:rFonts w:ascii="Bookman Old Style" w:hAnsi="Bookman Old Style"/>
          <w:snapToGrid w:val="0"/>
        </w:rPr>
        <w:t xml:space="preserve"> zdawczo -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736FCC6B" w14:textId="77777777" w:rsidR="00996A21" w:rsidRPr="00292C05" w:rsidRDefault="00996A21" w:rsidP="00822480">
      <w:pPr>
        <w:spacing w:line="276" w:lineRule="auto"/>
        <w:ind w:right="23"/>
        <w:jc w:val="both"/>
        <w:rPr>
          <w:rFonts w:ascii="Bookman Old Style" w:hAnsi="Bookman Old Style"/>
        </w:rPr>
      </w:pPr>
    </w:p>
    <w:p w14:paraId="60C5D96F" w14:textId="77777777" w:rsidR="00330672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21336FA9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4D4F754B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.</w:t>
      </w:r>
    </w:p>
    <w:p w14:paraId="7C53A259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</w:p>
    <w:p w14:paraId="2F8823F3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>będzie naliczał  Wykonawcy  następujące kary umowne:</w:t>
      </w:r>
    </w:p>
    <w:p w14:paraId="14D7DF3F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</w:p>
    <w:p w14:paraId="389C2FAE" w14:textId="726DB26B" w:rsidR="00330672" w:rsidRPr="00292C05" w:rsidRDefault="00330672" w:rsidP="00822480">
      <w:pPr>
        <w:tabs>
          <w:tab w:val="left" w:pos="9096"/>
        </w:tabs>
        <w:spacing w:line="276" w:lineRule="auto"/>
        <w:ind w:left="709" w:hanging="56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</w:t>
      </w:r>
      <w:r w:rsidRPr="00292C05">
        <w:rPr>
          <w:rFonts w:ascii="Bookman Old Style" w:hAnsi="Bookman Old Style"/>
          <w:snapToGrid w:val="0"/>
        </w:rPr>
        <w:t xml:space="preserve">a. </w:t>
      </w:r>
      <w:r>
        <w:rPr>
          <w:rFonts w:ascii="Bookman Old Style" w:hAnsi="Bookman Old Style"/>
          <w:snapToGrid w:val="0"/>
        </w:rPr>
        <w:tab/>
      </w:r>
      <w:r w:rsidRPr="00292C05">
        <w:rPr>
          <w:rFonts w:ascii="Bookman Old Style" w:hAnsi="Bookman Old Style"/>
          <w:snapToGrid w:val="0"/>
        </w:rPr>
        <w:t xml:space="preserve">za niewykonanie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>
        <w:rPr>
          <w:rFonts w:ascii="Bookman Old Style" w:hAnsi="Bookman Old Style"/>
          <w:snapToGrid w:val="0"/>
        </w:rPr>
        <w:t xml:space="preserve"> określonym w </w:t>
      </w:r>
      <w:r w:rsidRPr="00252D9D">
        <w:rPr>
          <w:rFonts w:ascii="Bookman Old Style" w:hAnsi="Bookman Old Style"/>
          <w:b/>
          <w:bCs/>
          <w:snapToGrid w:val="0"/>
        </w:rPr>
        <w:t>§</w:t>
      </w:r>
      <w:r>
        <w:rPr>
          <w:rFonts w:ascii="Bookman Old Style" w:hAnsi="Bookman Old Style"/>
          <w:b/>
          <w:bCs/>
          <w:snapToGrid w:val="0"/>
        </w:rPr>
        <w:t xml:space="preserve"> </w:t>
      </w:r>
      <w:r w:rsidRPr="00252D9D">
        <w:rPr>
          <w:rFonts w:ascii="Bookman Old Style" w:hAnsi="Bookman Old Style"/>
          <w:b/>
          <w:bCs/>
          <w:snapToGrid w:val="0"/>
        </w:rPr>
        <w:t>3 ust. 1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 - </w:t>
      </w:r>
      <w:r>
        <w:rPr>
          <w:rFonts w:ascii="Bookman Old Style" w:hAnsi="Bookman Old Style"/>
          <w:b/>
          <w:snapToGrid w:val="0"/>
        </w:rPr>
        <w:t xml:space="preserve">2 </w:t>
      </w:r>
      <w:r w:rsidRPr="00292C05">
        <w:rPr>
          <w:rFonts w:ascii="Bookman Old Style" w:hAnsi="Bookman Old Style"/>
          <w:b/>
          <w:snapToGrid w:val="0"/>
        </w:rPr>
        <w:t>%</w:t>
      </w:r>
      <w:r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w  </w:t>
      </w:r>
      <w:r w:rsidRPr="00292C05">
        <w:rPr>
          <w:rFonts w:ascii="Bookman Old Style" w:hAnsi="Bookman Old Style"/>
          <w:b/>
          <w:snapToGrid w:val="0"/>
        </w:rPr>
        <w:t xml:space="preserve">§ 4 </w:t>
      </w:r>
      <w:r>
        <w:rPr>
          <w:rFonts w:ascii="Bookman Old Style" w:hAnsi="Bookman Old Style"/>
          <w:b/>
          <w:snapToGrid w:val="0"/>
        </w:rPr>
        <w:t>ust.</w:t>
      </w:r>
      <w:r w:rsidRPr="00292C05">
        <w:rPr>
          <w:rFonts w:ascii="Bookman Old Style" w:hAnsi="Bookman Old Style"/>
          <w:b/>
          <w:snapToGrid w:val="0"/>
        </w:rPr>
        <w:t>1</w:t>
      </w:r>
      <w:r>
        <w:rPr>
          <w:rFonts w:ascii="Bookman Old Style" w:hAnsi="Bookman Old Style"/>
          <w:b/>
          <w:snapToGrid w:val="0"/>
        </w:rPr>
        <w:t xml:space="preserve"> </w:t>
      </w:r>
      <w:r w:rsidRPr="008279D6">
        <w:rPr>
          <w:rFonts w:ascii="Bookman Old Style" w:hAnsi="Bookman Old Style"/>
          <w:bCs/>
          <w:snapToGrid w:val="0"/>
        </w:rPr>
        <w:t>Umowy</w:t>
      </w:r>
      <w:r w:rsidRPr="00292C05">
        <w:rPr>
          <w:rFonts w:ascii="Bookman Old Style" w:hAnsi="Bookman Old Style"/>
          <w:snapToGrid w:val="0"/>
        </w:rPr>
        <w:t xml:space="preserve"> za  każdy  dzień </w:t>
      </w:r>
      <w:r w:rsidR="00822480">
        <w:rPr>
          <w:rFonts w:ascii="Bookman Old Style" w:hAnsi="Bookman Old Style"/>
          <w:snapToGrid w:val="0"/>
        </w:rPr>
        <w:t>opóźnienia</w:t>
      </w:r>
      <w:r w:rsidRPr="00292C05">
        <w:rPr>
          <w:rFonts w:ascii="Bookman Old Style" w:hAnsi="Bookman Old Style"/>
          <w:snapToGrid w:val="0"/>
        </w:rPr>
        <w:t>.</w:t>
      </w:r>
    </w:p>
    <w:p w14:paraId="5ADDFE1A" w14:textId="77777777" w:rsidR="00330672" w:rsidRDefault="00330672" w:rsidP="00822480">
      <w:pPr>
        <w:tabs>
          <w:tab w:val="left" w:pos="180"/>
          <w:tab w:val="left" w:pos="540"/>
          <w:tab w:val="left" w:pos="9096"/>
        </w:tabs>
        <w:spacing w:line="276" w:lineRule="auto"/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</w:t>
      </w:r>
    </w:p>
    <w:p w14:paraId="116A07C3" w14:textId="77777777" w:rsidR="00330672" w:rsidRPr="00292C05" w:rsidRDefault="00330672" w:rsidP="00822480">
      <w:pPr>
        <w:tabs>
          <w:tab w:val="left" w:pos="180"/>
          <w:tab w:val="left" w:pos="540"/>
          <w:tab w:val="left" w:pos="9096"/>
        </w:tabs>
        <w:spacing w:line="276" w:lineRule="auto"/>
        <w:jc w:val="both"/>
        <w:rPr>
          <w:rFonts w:ascii="Bookman Old Style" w:hAnsi="Bookman Old Style" w:cs="Bookman Old Style"/>
          <w:bCs/>
          <w:snapToGrid w:val="0"/>
        </w:rPr>
      </w:pPr>
      <w:r>
        <w:rPr>
          <w:rFonts w:ascii="Bookman Old Style" w:hAnsi="Bookman Old Style" w:cs="Bookman Old Style"/>
          <w:bCs/>
          <w:snapToGrid w:val="0"/>
        </w:rPr>
        <w:tab/>
        <w:t xml:space="preserve"> </w:t>
      </w:r>
      <w:r w:rsidRPr="00292C05">
        <w:rPr>
          <w:rFonts w:ascii="Bookman Old Style" w:hAnsi="Bookman Old Style" w:cs="Bookman Old Style"/>
          <w:bCs/>
          <w:snapToGrid w:val="0"/>
        </w:rPr>
        <w:t>b.</w:t>
      </w:r>
      <w:r>
        <w:rPr>
          <w:rFonts w:ascii="Bookman Old Style" w:hAnsi="Bookman Old Style" w:cs="Bookman Old Style"/>
          <w:bCs/>
          <w:snapToGrid w:val="0"/>
        </w:rPr>
        <w:t xml:space="preserve"> </w:t>
      </w:r>
      <w:r w:rsidRPr="00292C05">
        <w:rPr>
          <w:rFonts w:ascii="Bookman Old Style" w:hAnsi="Bookman Old Style" w:cs="Bookman Old Style"/>
          <w:bCs/>
          <w:snapToGrid w:val="0"/>
        </w:rPr>
        <w:t xml:space="preserve">za odstąpienie  przez Zamawiającego od </w:t>
      </w:r>
      <w:r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>
        <w:rPr>
          <w:rFonts w:ascii="Bookman Old Style" w:hAnsi="Bookman Old Style" w:cs="Bookman Old Style"/>
          <w:b/>
          <w:snapToGrid w:val="0"/>
        </w:rPr>
        <w:t>1</w:t>
      </w:r>
      <w:r w:rsidRPr="00292C05">
        <w:rPr>
          <w:rFonts w:ascii="Bookman Old Style" w:hAnsi="Bookman Old Style" w:cs="Bookman Old Style"/>
          <w:b/>
          <w:snapToGrid w:val="0"/>
        </w:rPr>
        <w:t>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 xml:space="preserve">§ 4 </w:t>
      </w:r>
      <w:r>
        <w:rPr>
          <w:rFonts w:ascii="Bookman Old Style" w:hAnsi="Bookman Old Style" w:cs="Bookman Old Style"/>
          <w:b/>
          <w:snapToGrid w:val="0"/>
        </w:rPr>
        <w:t>ust</w:t>
      </w:r>
      <w:r w:rsidRPr="00292C05">
        <w:rPr>
          <w:rFonts w:ascii="Bookman Old Style" w:hAnsi="Bookman Old Style" w:cs="Bookman Old Style"/>
          <w:b/>
          <w:snapToGrid w:val="0"/>
        </w:rPr>
        <w:t>.1</w:t>
      </w:r>
      <w:r w:rsidRPr="008279D6">
        <w:rPr>
          <w:rFonts w:ascii="Bookman Old Style" w:hAnsi="Bookman Old Style" w:cs="Bookman Old Style"/>
          <w:bCs/>
          <w:snapToGrid w:val="0"/>
        </w:rPr>
        <w:t>Umowy</w:t>
      </w:r>
      <w:r>
        <w:rPr>
          <w:rFonts w:ascii="Bookman Old Style" w:hAnsi="Bookman Old Style" w:cs="Bookman Old Style"/>
          <w:b/>
          <w:snapToGrid w:val="0"/>
        </w:rPr>
        <w:t>.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2BB86EED" w14:textId="77777777" w:rsidR="00330672" w:rsidRPr="00292C05" w:rsidRDefault="00330672" w:rsidP="00822480">
      <w:pPr>
        <w:tabs>
          <w:tab w:val="left" w:pos="9096"/>
        </w:tabs>
        <w:spacing w:line="276" w:lineRule="auto"/>
        <w:ind w:left="357"/>
        <w:jc w:val="both"/>
        <w:rPr>
          <w:rFonts w:ascii="Bookman Old Style" w:hAnsi="Bookman Old Style"/>
          <w:snapToGrid w:val="0"/>
        </w:rPr>
      </w:pPr>
    </w:p>
    <w:p w14:paraId="5D843E95" w14:textId="77777777" w:rsidR="00330672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1236AD">
        <w:rPr>
          <w:rFonts w:ascii="Bookman Old Style" w:hAnsi="Bookman Old Style"/>
          <w:bCs/>
          <w:snapToGrid w:val="0"/>
        </w:rPr>
        <w:t xml:space="preserve">3.  Wykonawca upoważnia Zamawiającego  do dokonywania  potrąceń naliczonych kar </w:t>
      </w:r>
      <w:r w:rsidRPr="001236AD">
        <w:rPr>
          <w:rFonts w:ascii="Bookman Old Style" w:hAnsi="Bookman Old Style"/>
          <w:bCs/>
          <w:snapToGrid w:val="0"/>
        </w:rPr>
        <w:br/>
        <w:t xml:space="preserve">       umownych z wynagrodzenia  Wykonawcy przewidzianego </w:t>
      </w:r>
      <w:r>
        <w:rPr>
          <w:rFonts w:ascii="Bookman Old Style" w:hAnsi="Bookman Old Style"/>
          <w:bCs/>
          <w:snapToGrid w:val="0"/>
        </w:rPr>
        <w:t>U</w:t>
      </w:r>
      <w:r w:rsidRPr="001236AD">
        <w:rPr>
          <w:rFonts w:ascii="Bookman Old Style" w:hAnsi="Bookman Old Style"/>
          <w:bCs/>
          <w:snapToGrid w:val="0"/>
        </w:rPr>
        <w:t>mową.</w:t>
      </w:r>
      <w:r w:rsidRPr="001236AD">
        <w:rPr>
          <w:rFonts w:ascii="Bookman Old Style" w:hAnsi="Bookman Old Style"/>
          <w:snapToGrid w:val="0"/>
        </w:rPr>
        <w:t xml:space="preserve"> </w:t>
      </w:r>
    </w:p>
    <w:p w14:paraId="3561B4B8" w14:textId="77777777" w:rsidR="00330672" w:rsidRPr="001236AD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</w:p>
    <w:p w14:paraId="005EC17A" w14:textId="77777777" w:rsidR="00330672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1236AD">
        <w:rPr>
          <w:rFonts w:ascii="Bookman Old Style" w:hAnsi="Bookman Old Style"/>
          <w:snapToGrid w:val="0"/>
        </w:rPr>
        <w:t>4.  Limit kar umownych, jakich Zamawiający może żądać od Wykonawcy z wszystkich</w:t>
      </w:r>
      <w:r w:rsidRPr="001236AD">
        <w:rPr>
          <w:rFonts w:ascii="Bookman Old Style" w:hAnsi="Bookman Old Style"/>
          <w:snapToGrid w:val="0"/>
        </w:rPr>
        <w:br/>
        <w:t xml:space="preserve">       tytułów  przewidzianych w Umowie, wynosi </w:t>
      </w:r>
      <w:r>
        <w:rPr>
          <w:rFonts w:ascii="Bookman Old Style" w:hAnsi="Bookman Old Style"/>
          <w:b/>
          <w:snapToGrid w:val="0"/>
        </w:rPr>
        <w:t>6</w:t>
      </w:r>
      <w:r w:rsidRPr="001236AD">
        <w:rPr>
          <w:rFonts w:ascii="Bookman Old Style" w:hAnsi="Bookman Old Style"/>
          <w:b/>
          <w:snapToGrid w:val="0"/>
        </w:rPr>
        <w:t>0 %</w:t>
      </w:r>
      <w:r w:rsidRPr="001236AD">
        <w:rPr>
          <w:rFonts w:ascii="Bookman Old Style" w:hAnsi="Bookman Old Style"/>
          <w:snapToGrid w:val="0"/>
        </w:rPr>
        <w:t xml:space="preserve"> </w:t>
      </w:r>
      <w:r w:rsidRPr="001236AD">
        <w:rPr>
          <w:rFonts w:ascii="Bookman Old Style" w:hAnsi="Bookman Old Style"/>
          <w:bCs/>
          <w:snapToGrid w:val="0"/>
        </w:rPr>
        <w:t xml:space="preserve">wynagrodzenia umownego </w:t>
      </w:r>
      <w:r w:rsidRPr="001236AD">
        <w:rPr>
          <w:rFonts w:ascii="Bookman Old Style" w:hAnsi="Bookman Old Style"/>
          <w:bCs/>
          <w:snapToGrid w:val="0"/>
        </w:rPr>
        <w:br/>
        <w:t xml:space="preserve">       brutto określonego w </w:t>
      </w:r>
      <w:r w:rsidRPr="001236AD">
        <w:rPr>
          <w:rFonts w:ascii="Bookman Old Style" w:hAnsi="Bookman Old Style"/>
          <w:b/>
          <w:snapToGrid w:val="0"/>
        </w:rPr>
        <w:t xml:space="preserve">§ </w:t>
      </w:r>
      <w:r>
        <w:rPr>
          <w:rFonts w:ascii="Bookman Old Style" w:hAnsi="Bookman Old Style"/>
          <w:b/>
          <w:snapToGrid w:val="0"/>
        </w:rPr>
        <w:t>4</w:t>
      </w:r>
      <w:r w:rsidRPr="001236AD">
        <w:rPr>
          <w:rFonts w:ascii="Bookman Old Style" w:hAnsi="Bookman Old Style"/>
          <w:b/>
          <w:snapToGrid w:val="0"/>
        </w:rPr>
        <w:t xml:space="preserve"> </w:t>
      </w:r>
      <w:r>
        <w:rPr>
          <w:rFonts w:ascii="Bookman Old Style" w:hAnsi="Bookman Old Style"/>
          <w:b/>
          <w:snapToGrid w:val="0"/>
        </w:rPr>
        <w:t>ust</w:t>
      </w:r>
      <w:r w:rsidRPr="001236AD">
        <w:rPr>
          <w:rFonts w:ascii="Bookman Old Style" w:hAnsi="Bookman Old Style"/>
          <w:b/>
          <w:snapToGrid w:val="0"/>
        </w:rPr>
        <w:t>.</w:t>
      </w:r>
      <w:r>
        <w:rPr>
          <w:rFonts w:ascii="Bookman Old Style" w:hAnsi="Bookman Old Style"/>
          <w:b/>
          <w:snapToGrid w:val="0"/>
        </w:rPr>
        <w:t>1</w:t>
      </w:r>
      <w:r w:rsidRPr="001236AD">
        <w:rPr>
          <w:rFonts w:ascii="Bookman Old Style" w:hAnsi="Bookman Old Style"/>
          <w:snapToGrid w:val="0"/>
        </w:rPr>
        <w:t>.</w:t>
      </w:r>
    </w:p>
    <w:p w14:paraId="4E311580" w14:textId="77777777" w:rsidR="00330672" w:rsidRPr="001236AD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</w:p>
    <w:p w14:paraId="4C12A179" w14:textId="58DEB4A5" w:rsidR="00330672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bCs/>
          <w:snapToGrid w:val="0"/>
        </w:rPr>
      </w:pPr>
      <w:r w:rsidRPr="001236AD">
        <w:rPr>
          <w:rFonts w:ascii="Bookman Old Style" w:hAnsi="Bookman Old Style"/>
          <w:bCs/>
          <w:snapToGrid w:val="0"/>
        </w:rPr>
        <w:t xml:space="preserve">5.   Zamawiający może dochodzić  odszkodowania  przenoszącego  wysokość zastrzeżonych </w:t>
      </w:r>
      <w:r w:rsidRPr="001236AD">
        <w:rPr>
          <w:rFonts w:ascii="Bookman Old Style" w:hAnsi="Bookman Old Style"/>
          <w:bCs/>
          <w:snapToGrid w:val="0"/>
        </w:rPr>
        <w:br/>
        <w:t xml:space="preserve">       kar umownych</w:t>
      </w:r>
      <w:r w:rsidR="00822480">
        <w:rPr>
          <w:rFonts w:ascii="Bookman Old Style" w:hAnsi="Bookman Old Style"/>
          <w:bCs/>
          <w:snapToGrid w:val="0"/>
        </w:rPr>
        <w:t xml:space="preserve"> do wysokości rzeczywiście poniesionej szkody.</w:t>
      </w:r>
    </w:p>
    <w:p w14:paraId="72C507F6" w14:textId="77777777" w:rsidR="00822480" w:rsidRPr="00292C05" w:rsidRDefault="00822480" w:rsidP="00822480">
      <w:pPr>
        <w:tabs>
          <w:tab w:val="left" w:pos="9096"/>
        </w:tabs>
        <w:spacing w:line="276" w:lineRule="auto"/>
        <w:jc w:val="both"/>
        <w:rPr>
          <w:snapToGrid w:val="0"/>
          <w:sz w:val="24"/>
        </w:rPr>
      </w:pPr>
    </w:p>
    <w:p w14:paraId="01C97C3F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29B035D5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680E0804" w14:textId="77777777" w:rsidR="00330672" w:rsidRPr="00292C05" w:rsidRDefault="00330672" w:rsidP="00822480">
      <w:pPr>
        <w:tabs>
          <w:tab w:val="num" w:pos="360"/>
          <w:tab w:val="left" w:pos="9096"/>
        </w:tabs>
        <w:spacing w:line="276" w:lineRule="auto"/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Osobami odpowiedzialnymi za realizację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7D5677E9" w14:textId="77777777" w:rsidR="00330672" w:rsidRPr="00292C05" w:rsidRDefault="00330672" w:rsidP="00822480">
      <w:pPr>
        <w:tabs>
          <w:tab w:val="num" w:pos="360"/>
          <w:tab w:val="left" w:pos="9096"/>
        </w:tabs>
        <w:spacing w:line="276" w:lineRule="auto"/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79432C83" w14:textId="77777777" w:rsidR="00330672" w:rsidRPr="00292C05" w:rsidRDefault="00330672" w:rsidP="00822480">
      <w:pPr>
        <w:tabs>
          <w:tab w:val="num" w:pos="360"/>
          <w:tab w:val="left" w:pos="9096"/>
        </w:tabs>
        <w:spacing w:line="276" w:lineRule="auto"/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210F9BFF" w14:textId="77777777" w:rsidR="00330672" w:rsidRPr="00292C05" w:rsidRDefault="00330672" w:rsidP="00822480">
      <w:pPr>
        <w:tabs>
          <w:tab w:val="left" w:pos="9096"/>
        </w:tabs>
        <w:spacing w:line="276" w:lineRule="auto"/>
        <w:rPr>
          <w:rFonts w:ascii="Bookman Old Style" w:hAnsi="Bookman Old Style"/>
          <w:b/>
          <w:snapToGrid w:val="0"/>
        </w:rPr>
      </w:pPr>
    </w:p>
    <w:p w14:paraId="6EE04998" w14:textId="77777777" w:rsidR="00330672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2D7442C2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6031CDBD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71AEAD84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55438355" w14:textId="77777777" w:rsidR="00330672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1A1240C1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494ADCAB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>
        <w:rPr>
          <w:rFonts w:ascii="Bookman Old Style" w:hAnsi="Bookman Old Style"/>
          <w:snapToGrid w:val="0"/>
        </w:rPr>
        <w:t xml:space="preserve"> prawa powszechnie obowiązującego w szczególności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58005A92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209F73B3" w14:textId="77777777" w:rsidR="00330672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202659A5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7A49CA95" w14:textId="77777777" w:rsidR="00330672" w:rsidRPr="00D447DD" w:rsidRDefault="00330672" w:rsidP="00822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>
        <w:rPr>
          <w:rFonts w:ascii="Bookman Old Style" w:hAnsi="Bookman Old Style"/>
          <w:bCs/>
          <w:snapToGrid w:val="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s</w:t>
      </w:r>
      <w:r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7BEDA671" w14:textId="77777777" w:rsidR="00330672" w:rsidRDefault="00330672" w:rsidP="00822480">
      <w:pPr>
        <w:tabs>
          <w:tab w:val="left" w:pos="9096"/>
        </w:tabs>
        <w:spacing w:line="276" w:lineRule="auto"/>
        <w:rPr>
          <w:rFonts w:ascii="Bookman Old Style" w:hAnsi="Bookman Old Style"/>
          <w:b/>
          <w:snapToGrid w:val="0"/>
        </w:rPr>
      </w:pPr>
    </w:p>
    <w:p w14:paraId="4E74EF06" w14:textId="77777777" w:rsidR="00822480" w:rsidRDefault="00822480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37F1A272" w14:textId="77777777" w:rsidR="00822480" w:rsidRDefault="00822480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1743C2F5" w14:textId="77777777" w:rsidR="00822480" w:rsidRDefault="00822480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6717480A" w14:textId="4BF1D34B" w:rsidR="00330672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lastRenderedPageBreak/>
        <w:t>§ 1</w:t>
      </w:r>
      <w:r>
        <w:rPr>
          <w:rFonts w:ascii="Bookman Old Style" w:hAnsi="Bookman Old Style"/>
          <w:b/>
          <w:snapToGrid w:val="0"/>
        </w:rPr>
        <w:t>1</w:t>
      </w:r>
    </w:p>
    <w:p w14:paraId="0333A5BE" w14:textId="77777777" w:rsidR="00330672" w:rsidRPr="00292C05" w:rsidRDefault="00330672" w:rsidP="00822480">
      <w:pPr>
        <w:tabs>
          <w:tab w:val="left" w:pos="9096"/>
        </w:tabs>
        <w:spacing w:line="276" w:lineRule="auto"/>
        <w:jc w:val="center"/>
        <w:rPr>
          <w:rFonts w:ascii="Bookman Old Style" w:hAnsi="Bookman Old Style"/>
          <w:b/>
          <w:snapToGrid w:val="0"/>
        </w:rPr>
      </w:pPr>
    </w:p>
    <w:p w14:paraId="6F6A1208" w14:textId="77777777" w:rsidR="00330672" w:rsidRPr="00292C05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342BCF6" w14:textId="77777777" w:rsidR="00330672" w:rsidRPr="00996A21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58041B" w14:textId="77777777" w:rsidR="00330672" w:rsidRPr="00996A21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A25860" w14:textId="77777777" w:rsidR="00330672" w:rsidRPr="00996A21" w:rsidRDefault="00330672" w:rsidP="00822480">
      <w:pPr>
        <w:tabs>
          <w:tab w:val="left" w:pos="9096"/>
        </w:tabs>
        <w:spacing w:line="276" w:lineRule="auto"/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0025292E" w14:textId="77777777" w:rsidR="00330672" w:rsidRPr="00292C05" w:rsidRDefault="00330672" w:rsidP="00822480">
      <w:pPr>
        <w:spacing w:line="276" w:lineRule="auto"/>
      </w:pPr>
    </w:p>
    <w:p w14:paraId="2CA97612" w14:textId="77777777" w:rsidR="00330672" w:rsidRDefault="00330672" w:rsidP="00822480">
      <w:pPr>
        <w:spacing w:line="276" w:lineRule="auto"/>
      </w:pPr>
    </w:p>
    <w:p w14:paraId="76BBC23E" w14:textId="77777777" w:rsidR="003561B9" w:rsidRDefault="003561B9" w:rsidP="00822480">
      <w:pPr>
        <w:tabs>
          <w:tab w:val="left" w:pos="9096"/>
        </w:tabs>
        <w:spacing w:line="276" w:lineRule="auto"/>
        <w:jc w:val="center"/>
      </w:pPr>
    </w:p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2F6" w14:textId="77777777" w:rsidR="00C23594" w:rsidRPr="00BC4A55" w:rsidRDefault="00822480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D82" w14:textId="77777777" w:rsidR="00C23594" w:rsidRPr="0041393B" w:rsidRDefault="00822480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B97506"/>
    <w:multiLevelType w:val="hybridMultilevel"/>
    <w:tmpl w:val="D8140812"/>
    <w:lvl w:ilvl="0" w:tplc="D7440A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1F0F"/>
    <w:multiLevelType w:val="hybridMultilevel"/>
    <w:tmpl w:val="4FA27330"/>
    <w:lvl w:ilvl="0" w:tplc="8F4CF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A29596E"/>
    <w:multiLevelType w:val="hybridMultilevel"/>
    <w:tmpl w:val="3A729DD0"/>
    <w:lvl w:ilvl="0" w:tplc="22AEED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953514">
    <w:abstractNumId w:val="0"/>
  </w:num>
  <w:num w:numId="2" w16cid:durableId="658535429">
    <w:abstractNumId w:val="3"/>
  </w:num>
  <w:num w:numId="3" w16cid:durableId="1294209400">
    <w:abstractNumId w:val="5"/>
  </w:num>
  <w:num w:numId="4" w16cid:durableId="344985805">
    <w:abstractNumId w:val="2"/>
  </w:num>
  <w:num w:numId="5" w16cid:durableId="1973945488">
    <w:abstractNumId w:val="1"/>
  </w:num>
  <w:num w:numId="6" w16cid:durableId="404186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8750C"/>
    <w:rsid w:val="000F67AD"/>
    <w:rsid w:val="000F6F2D"/>
    <w:rsid w:val="0010092B"/>
    <w:rsid w:val="00174DE7"/>
    <w:rsid w:val="001B6497"/>
    <w:rsid w:val="002B0BAB"/>
    <w:rsid w:val="002B5795"/>
    <w:rsid w:val="00330672"/>
    <w:rsid w:val="00340191"/>
    <w:rsid w:val="003561B9"/>
    <w:rsid w:val="003916CA"/>
    <w:rsid w:val="003A71DE"/>
    <w:rsid w:val="003C5D89"/>
    <w:rsid w:val="00404A80"/>
    <w:rsid w:val="004D68B7"/>
    <w:rsid w:val="0054210B"/>
    <w:rsid w:val="00586404"/>
    <w:rsid w:val="005F42B6"/>
    <w:rsid w:val="006B5F21"/>
    <w:rsid w:val="0074576A"/>
    <w:rsid w:val="00760844"/>
    <w:rsid w:val="00773CA2"/>
    <w:rsid w:val="007E3EB4"/>
    <w:rsid w:val="00822480"/>
    <w:rsid w:val="00885A8B"/>
    <w:rsid w:val="008C2CE5"/>
    <w:rsid w:val="008C3AF7"/>
    <w:rsid w:val="00916C13"/>
    <w:rsid w:val="00984B7D"/>
    <w:rsid w:val="00996A21"/>
    <w:rsid w:val="00A04B95"/>
    <w:rsid w:val="00A5691D"/>
    <w:rsid w:val="00A607BA"/>
    <w:rsid w:val="00AA6B8E"/>
    <w:rsid w:val="00AF7D71"/>
    <w:rsid w:val="00BD705C"/>
    <w:rsid w:val="00C74E59"/>
    <w:rsid w:val="00C84611"/>
    <w:rsid w:val="00DD2654"/>
    <w:rsid w:val="00E26A15"/>
    <w:rsid w:val="00E453D6"/>
    <w:rsid w:val="00E90868"/>
    <w:rsid w:val="00EE069B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457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7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453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53D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184</cp:revision>
  <dcterms:created xsi:type="dcterms:W3CDTF">2019-01-31T07:10:00Z</dcterms:created>
  <dcterms:modified xsi:type="dcterms:W3CDTF">2022-09-14T08:09:00Z</dcterms:modified>
</cp:coreProperties>
</file>