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638E" w14:textId="77777777" w:rsidR="00CC143A" w:rsidRDefault="00CC143A"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p>
    <w:p w14:paraId="1F7034B7" w14:textId="69A12D9A" w:rsidR="00996A21" w:rsidRPr="00996A21" w:rsidRDefault="00996A21"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UMOWA  nr</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 xml:space="preserve"> …………</w:t>
      </w:r>
      <w:r w:rsidR="007E3EB4">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3FCCDD25" w14:textId="77777777" w:rsidR="00BD705C" w:rsidRDefault="00BD705C" w:rsidP="00BD705C">
      <w:pPr>
        <w:tabs>
          <w:tab w:val="left" w:pos="9096"/>
        </w:tabs>
        <w:jc w:val="both"/>
        <w:rPr>
          <w:rFonts w:ascii="Bookman Old Style" w:hAnsi="Bookman Old Style"/>
          <w:snapToGrid w:val="0"/>
        </w:rPr>
      </w:pPr>
    </w:p>
    <w:p w14:paraId="34894CD4" w14:textId="77777777" w:rsidR="00E2632D" w:rsidRPr="0049535E" w:rsidRDefault="00E2632D" w:rsidP="00DB7ACF">
      <w:pPr>
        <w:autoSpaceDE w:val="0"/>
        <w:autoSpaceDN w:val="0"/>
        <w:adjustRightInd w:val="0"/>
        <w:jc w:val="both"/>
        <w:rPr>
          <w:rFonts w:ascii="Bookman Old Style" w:hAnsi="Bookman Old Style"/>
          <w:color w:val="000000"/>
        </w:rPr>
      </w:pPr>
      <w:r w:rsidRPr="0049535E">
        <w:rPr>
          <w:rFonts w:ascii="Bookman Old Style" w:hAnsi="Bookman Old Style"/>
        </w:rPr>
        <w:t>Zawarta w  dniu ………..</w:t>
      </w:r>
      <w:r>
        <w:rPr>
          <w:rFonts w:ascii="Bookman Old Style" w:hAnsi="Bookman Old Style"/>
        </w:rPr>
        <w:t xml:space="preserve"> w Starachowicach</w:t>
      </w:r>
      <w:r w:rsidRPr="0049535E">
        <w:rPr>
          <w:rFonts w:ascii="Bookman Old Style" w:hAnsi="Bookman Old Style"/>
        </w:rPr>
        <w:t xml:space="preserve"> </w:t>
      </w:r>
      <w:r w:rsidRPr="0049535E">
        <w:rPr>
          <w:rFonts w:ascii="Bookman Old Style" w:hAnsi="Bookman Old Style"/>
          <w:color w:val="000000"/>
        </w:rPr>
        <w:t xml:space="preserve">pomiędzy: </w:t>
      </w:r>
    </w:p>
    <w:p w14:paraId="12552581" w14:textId="77777777" w:rsidR="00E2632D" w:rsidRPr="0049535E" w:rsidRDefault="00E2632D" w:rsidP="00DB7ACF">
      <w:pPr>
        <w:autoSpaceDE w:val="0"/>
        <w:autoSpaceDN w:val="0"/>
        <w:adjustRightInd w:val="0"/>
        <w:jc w:val="both"/>
        <w:rPr>
          <w:rFonts w:ascii="Bookman Old Style" w:hAnsi="Bookman Old Style"/>
          <w:color w:val="000000"/>
        </w:rPr>
      </w:pPr>
    </w:p>
    <w:p w14:paraId="678C7A16" w14:textId="77777777" w:rsidR="00E2632D" w:rsidRPr="0049535E" w:rsidRDefault="00E2632D" w:rsidP="00DB7ACF">
      <w:pPr>
        <w:autoSpaceDE w:val="0"/>
        <w:autoSpaceDN w:val="0"/>
        <w:adjustRightInd w:val="0"/>
        <w:ind w:left="705" w:hanging="705"/>
        <w:contextualSpacing/>
        <w:jc w:val="both"/>
        <w:rPr>
          <w:rFonts w:ascii="Bookman Old Style" w:hAnsi="Bookman Old Style" w:cs="Bookman Old Style"/>
        </w:rPr>
      </w:pPr>
      <w:r w:rsidRPr="0049535E">
        <w:rPr>
          <w:rFonts w:ascii="Bookman Old Style" w:hAnsi="Bookman Old Style"/>
          <w:color w:val="000000"/>
        </w:rPr>
        <w:t xml:space="preserve">1. </w:t>
      </w:r>
      <w:r>
        <w:rPr>
          <w:rFonts w:ascii="Bookman Old Style" w:hAnsi="Bookman Old Style"/>
          <w:color w:val="000000"/>
        </w:rPr>
        <w:tab/>
      </w:r>
      <w:r>
        <w:rPr>
          <w:rFonts w:ascii="Bookman Old Style" w:hAnsi="Bookman Old Style"/>
          <w:color w:val="000000"/>
        </w:rPr>
        <w:tab/>
      </w:r>
      <w:r w:rsidRPr="0049535E">
        <w:rPr>
          <w:rFonts w:ascii="Bookman Old Style" w:hAnsi="Bookman Old Style" w:cs="Bookman Old Style"/>
        </w:rPr>
        <w:t>Powiatem Starachowickim (27-200  Starachowice ul. Dr Władysława  Borkowskiego 4)  NIP  664-19-34-337 – Zarządem Dróg Powiatowych z siedzibą w Starachowicach            (ul. Ostrowiecka 15 27-200 Starachowice) reprezentowanym przez:</w:t>
      </w:r>
    </w:p>
    <w:p w14:paraId="13348EFD" w14:textId="77777777" w:rsidR="00E2632D" w:rsidRPr="0049535E" w:rsidRDefault="00E2632D" w:rsidP="00DB7ACF">
      <w:pPr>
        <w:autoSpaceDE w:val="0"/>
        <w:autoSpaceDN w:val="0"/>
        <w:adjustRightInd w:val="0"/>
        <w:jc w:val="both"/>
        <w:rPr>
          <w:rFonts w:ascii="Bookman Old Style" w:hAnsi="Bookman Old Style" w:cs="Bookman Old Style"/>
        </w:rPr>
      </w:pPr>
    </w:p>
    <w:p w14:paraId="625E3016" w14:textId="77777777" w:rsidR="00E2632D" w:rsidRPr="0049535E" w:rsidRDefault="00E2632D" w:rsidP="00DB7ACF">
      <w:pPr>
        <w:autoSpaceDE w:val="0"/>
        <w:autoSpaceDN w:val="0"/>
        <w:adjustRightInd w:val="0"/>
        <w:ind w:firstLine="705"/>
        <w:jc w:val="both"/>
        <w:rPr>
          <w:rFonts w:ascii="Bookman Old Style" w:hAnsi="Bookman Old Style"/>
          <w:color w:val="000000"/>
        </w:rPr>
      </w:pPr>
      <w:r w:rsidRPr="0049535E">
        <w:rPr>
          <w:rFonts w:ascii="Bookman Old Style" w:hAnsi="Bookman Old Style"/>
          <w:color w:val="000000"/>
        </w:rPr>
        <w:t>………………………………………………………..</w:t>
      </w:r>
    </w:p>
    <w:p w14:paraId="5267B454" w14:textId="77777777" w:rsidR="00E2632D" w:rsidRPr="0049535E" w:rsidRDefault="00E2632D" w:rsidP="00DB7ACF">
      <w:pPr>
        <w:autoSpaceDE w:val="0"/>
        <w:autoSpaceDN w:val="0"/>
        <w:adjustRightInd w:val="0"/>
        <w:jc w:val="both"/>
        <w:rPr>
          <w:rFonts w:ascii="Bookman Old Style" w:hAnsi="Bookman Old Style"/>
          <w:color w:val="000000"/>
        </w:rPr>
      </w:pPr>
    </w:p>
    <w:p w14:paraId="6F7DC96A" w14:textId="77777777" w:rsidR="00E2632D" w:rsidRPr="0049535E" w:rsidRDefault="00E2632D" w:rsidP="00DB7ACF">
      <w:pPr>
        <w:autoSpaceDE w:val="0"/>
        <w:autoSpaceDN w:val="0"/>
        <w:adjustRightInd w:val="0"/>
        <w:ind w:firstLine="708"/>
        <w:jc w:val="both"/>
        <w:rPr>
          <w:rFonts w:ascii="Bookman Old Style" w:hAnsi="Bookman Old Style"/>
          <w:color w:val="000000"/>
        </w:rPr>
      </w:pPr>
      <w:r w:rsidRPr="0049535E">
        <w:rPr>
          <w:rFonts w:ascii="Bookman Old Style" w:hAnsi="Bookman Old Style" w:cs="Bookman Old Style"/>
        </w:rPr>
        <w:t>zwanym dalej „</w:t>
      </w:r>
      <w:r w:rsidRPr="0049535E">
        <w:rPr>
          <w:rFonts w:ascii="Bookman Old Style" w:hAnsi="Bookman Old Style" w:cs="Bookman Old Style"/>
          <w:b/>
          <w:bCs/>
        </w:rPr>
        <w:t>Zamawiającym</w:t>
      </w:r>
      <w:r w:rsidRPr="0049535E">
        <w:rPr>
          <w:rFonts w:ascii="Bookman Old Style" w:hAnsi="Bookman Old Style" w:cs="Bookman Old Style"/>
        </w:rPr>
        <w:t>”</w:t>
      </w:r>
    </w:p>
    <w:p w14:paraId="47A4CB9D"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a  </w:t>
      </w:r>
    </w:p>
    <w:p w14:paraId="1824134A" w14:textId="77777777" w:rsidR="00E2632D" w:rsidRPr="0049535E" w:rsidRDefault="00E2632D" w:rsidP="00DB7ACF">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rPr>
        <w:tab/>
        <w:t>.</w:t>
      </w:r>
      <w:r w:rsidRPr="0049535E">
        <w:rPr>
          <w:rFonts w:ascii="Bookman Old Style" w:hAnsi="Bookman Old Style" w:cs="Bookman Old Style"/>
        </w:rPr>
        <w:t>…………………………………………………………</w:t>
      </w:r>
    </w:p>
    <w:p w14:paraId="3B04BBC6"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reprezentowanym  przez:</w:t>
      </w:r>
    </w:p>
    <w:p w14:paraId="3FA4761E"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 ……………………………………………………………</w:t>
      </w:r>
    </w:p>
    <w:p w14:paraId="235438EA"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zwanym dalej  „</w:t>
      </w:r>
      <w:r w:rsidRPr="00E2632D">
        <w:rPr>
          <w:rFonts w:ascii="Bookman Old Style" w:hAnsi="Bookman Old Style" w:cs="Bookman Old Style"/>
          <w:b/>
          <w:bCs/>
          <w14:shadow w14:blurRad="50800" w14:dist="38100" w14:dir="2700000" w14:sx="100000" w14:sy="100000" w14:kx="0" w14:ky="0" w14:algn="tl">
            <w14:srgbClr w14:val="000000">
              <w14:alpha w14:val="60000"/>
            </w14:srgbClr>
          </w14:shadow>
        </w:rPr>
        <w:t>Wykonawcą</w:t>
      </w:r>
      <w:r w:rsidRPr="0049535E">
        <w:rPr>
          <w:rFonts w:ascii="Bookman Old Style" w:hAnsi="Bookman Old Style" w:cs="Bookman Old Style"/>
        </w:rPr>
        <w:t>”,</w:t>
      </w:r>
    </w:p>
    <w:p w14:paraId="71181E94" w14:textId="77777777" w:rsidR="00E2632D" w:rsidRDefault="00E2632D" w:rsidP="00DB7ACF">
      <w:pPr>
        <w:widowControl w:val="0"/>
        <w:autoSpaceDE w:val="0"/>
        <w:autoSpaceDN w:val="0"/>
        <w:adjustRightInd w:val="0"/>
        <w:rPr>
          <w:rFonts w:ascii="Bookman Old Style" w:hAnsi="Bookman Old Style" w:cs="Bookman Old Style"/>
        </w:rPr>
      </w:pPr>
    </w:p>
    <w:p w14:paraId="455A0F19" w14:textId="77777777" w:rsidR="00E2632D" w:rsidRPr="00BD1118" w:rsidRDefault="00E2632D" w:rsidP="00DB7ACF">
      <w:pPr>
        <w:widowControl w:val="0"/>
        <w:autoSpaceDE w:val="0"/>
        <w:autoSpaceDN w:val="0"/>
        <w:adjustRightInd w:val="0"/>
        <w:rPr>
          <w:rFonts w:ascii="Bookman Old Style" w:hAnsi="Bookman Old Style" w:cs="Bookman Old Style"/>
        </w:rPr>
      </w:pPr>
      <w:r w:rsidRPr="0049535E">
        <w:rPr>
          <w:rFonts w:ascii="Bookman Old Style" w:hAnsi="Bookman Old Style" w:cs="Bookman Old Style"/>
        </w:rPr>
        <w:t>zwanych łącznie „</w:t>
      </w:r>
      <w:r w:rsidRPr="0049535E">
        <w:rPr>
          <w:rFonts w:ascii="Bookman Old Style" w:hAnsi="Bookman Old Style" w:cs="Bookman Old Style"/>
          <w:b/>
          <w:bCs/>
        </w:rPr>
        <w:t>Stronami</w:t>
      </w:r>
      <w:r w:rsidRPr="0049535E">
        <w:rPr>
          <w:rFonts w:ascii="Bookman Old Style" w:hAnsi="Bookman Old Style" w:cs="Bookman Old Style"/>
        </w:rPr>
        <w:t>”</w:t>
      </w:r>
    </w:p>
    <w:p w14:paraId="2EA31976" w14:textId="52EE0FDB" w:rsidR="00996A21" w:rsidRPr="00912B50" w:rsidRDefault="00E2632D" w:rsidP="00912B50">
      <w:pPr>
        <w:widowControl w:val="0"/>
        <w:tabs>
          <w:tab w:val="left" w:pos="9096"/>
        </w:tabs>
        <w:autoSpaceDE w:val="0"/>
        <w:autoSpaceDN w:val="0"/>
        <w:adjustRightInd w:val="0"/>
        <w:jc w:val="both"/>
        <w:rPr>
          <w:rFonts w:ascii="Bookman Old Style" w:hAnsi="Bookman Old Style" w:cs="Bookman Old Style"/>
        </w:rPr>
      </w:pPr>
      <w:r w:rsidRPr="0049535E">
        <w:rPr>
          <w:rFonts w:ascii="Bookman Old Style" w:hAnsi="Bookman Old Style" w:cs="Bookman Old Style"/>
        </w:rPr>
        <w:t>umowa następującej treści zwana „</w:t>
      </w:r>
      <w:r w:rsidRPr="0049535E">
        <w:rPr>
          <w:rFonts w:ascii="Bookman Old Style" w:hAnsi="Bookman Old Style" w:cs="Bookman Old Style"/>
          <w:b/>
          <w:bCs/>
        </w:rPr>
        <w:t>Umową</w:t>
      </w:r>
      <w:r w:rsidRPr="0049535E">
        <w:rPr>
          <w:rFonts w:ascii="Bookman Old Style" w:hAnsi="Bookman Old Style" w:cs="Bookman Old Style"/>
        </w:rPr>
        <w:t>” :</w:t>
      </w:r>
      <w:r w:rsidR="00996A21"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1790ABFB"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1</w:t>
      </w:r>
    </w:p>
    <w:p w14:paraId="24227F06" w14:textId="77777777" w:rsidR="00996A21" w:rsidRPr="00292C05" w:rsidRDefault="00996A21" w:rsidP="00BD705C">
      <w:pPr>
        <w:tabs>
          <w:tab w:val="left" w:pos="9096"/>
        </w:tabs>
        <w:ind w:left="360"/>
        <w:rPr>
          <w:rFonts w:ascii="Bookman Old Style" w:hAnsi="Bookman Old Style"/>
          <w:snapToGrid w:val="0"/>
        </w:rPr>
      </w:pPr>
    </w:p>
    <w:p w14:paraId="5A6FBD8E" w14:textId="540D4782" w:rsidR="00996A21" w:rsidRDefault="00996A21" w:rsidP="00BD705C">
      <w:pPr>
        <w:tabs>
          <w:tab w:val="num" w:pos="360"/>
        </w:tabs>
        <w:ind w:left="357" w:hanging="357"/>
        <w:jc w:val="both"/>
        <w:rPr>
          <w:rFonts w:ascii="Bookman Old Style" w:hAnsi="Bookman Old Style"/>
        </w:rPr>
      </w:pPr>
      <w:r w:rsidRPr="00292C05">
        <w:rPr>
          <w:rFonts w:ascii="Bookman Old Style" w:hAnsi="Bookman Old Style"/>
        </w:rPr>
        <w:t xml:space="preserve">1. </w:t>
      </w:r>
      <w:r w:rsidR="00984B7D">
        <w:rPr>
          <w:rFonts w:ascii="Bookman Old Style" w:hAnsi="Bookman Old Style"/>
        </w:rPr>
        <w:tab/>
      </w:r>
      <w:r w:rsidR="00984B7D">
        <w:rPr>
          <w:rFonts w:ascii="Bookman Old Style" w:hAnsi="Bookman Old Style"/>
        </w:rPr>
        <w:tab/>
      </w:r>
      <w:r w:rsidR="00984B7D">
        <w:rPr>
          <w:rFonts w:ascii="Bookman Old Style" w:hAnsi="Bookman Old Style"/>
        </w:rPr>
        <w:tab/>
      </w:r>
      <w:r w:rsidRPr="00292C05">
        <w:rPr>
          <w:rFonts w:ascii="Bookman Old Style" w:hAnsi="Bookman Old Style"/>
        </w:rPr>
        <w:t xml:space="preserve">Zamawiający zleca a Wykonawca przyjmuje  realizację </w:t>
      </w:r>
      <w:r w:rsidR="00E2632D">
        <w:rPr>
          <w:rFonts w:ascii="Bookman Old Style" w:hAnsi="Bookman Old Style"/>
        </w:rPr>
        <w:t>zamówienia</w:t>
      </w:r>
      <w:r w:rsidRPr="00292C05">
        <w:rPr>
          <w:rFonts w:ascii="Bookman Old Style" w:hAnsi="Bookman Old Style"/>
        </w:rPr>
        <w:t xml:space="preserve">: </w:t>
      </w:r>
    </w:p>
    <w:p w14:paraId="2464A646" w14:textId="77777777" w:rsidR="00581699" w:rsidRDefault="00581699" w:rsidP="00581699">
      <w:pPr>
        <w:jc w:val="both"/>
        <w:rPr>
          <w:rFonts w:ascii="Bookman Old Style" w:hAnsi="Bookman Old Style"/>
          <w:b/>
        </w:rPr>
      </w:pPr>
    </w:p>
    <w:p w14:paraId="52B7A53B" w14:textId="77777777" w:rsidR="000C0F65" w:rsidRPr="004C6C42" w:rsidRDefault="000C0F65" w:rsidP="000C0F65">
      <w:pPr>
        <w:autoSpaceDE w:val="0"/>
        <w:autoSpaceDN w:val="0"/>
        <w:adjustRightInd w:val="0"/>
        <w:spacing w:after="42"/>
        <w:ind w:left="284"/>
        <w:jc w:val="both"/>
        <w:rPr>
          <w:rFonts w:ascii="Bookman Old Style" w:eastAsia="Calibri" w:hAnsi="Bookman Old Style"/>
          <w:b/>
          <w:bCs/>
          <w:lang w:eastAsia="en-US"/>
        </w:rPr>
      </w:pPr>
      <w:r w:rsidRPr="004C6C42">
        <w:rPr>
          <w:rFonts w:ascii="Bookman Old Style" w:eastAsia="Calibri" w:hAnsi="Bookman Old Style"/>
          <w:b/>
          <w:bCs/>
          <w:lang w:eastAsia="en-US"/>
        </w:rPr>
        <w:t>„</w:t>
      </w:r>
      <w:bookmarkStart w:id="0" w:name="_Hlk76036689"/>
      <w:r w:rsidRPr="004C6C42">
        <w:rPr>
          <w:rFonts w:ascii="Bookman Old Style" w:eastAsia="Calibri" w:hAnsi="Bookman Old Style"/>
          <w:b/>
          <w:bCs/>
          <w:lang w:eastAsia="en-US"/>
        </w:rPr>
        <w:t xml:space="preserve">Przebudowa dróg powiatowych nr 0907 T Starachowice ul. Szkolna – </w:t>
      </w:r>
      <w:r w:rsidRPr="004C6C42">
        <w:rPr>
          <w:rFonts w:ascii="Bookman Old Style" w:eastAsia="Calibri" w:hAnsi="Bookman Old Style"/>
          <w:b/>
          <w:bCs/>
          <w:lang w:eastAsia="en-US"/>
        </w:rPr>
        <w:br/>
        <w:t xml:space="preserve">ul. Oświatowa – ul. Majówka - ul. Leśna i nr 0618 T Lipie – Henryk „Szyb” - wykonanie </w:t>
      </w:r>
      <w:bookmarkStart w:id="1" w:name="_Hlk76549857"/>
      <w:r w:rsidRPr="004C6C42">
        <w:rPr>
          <w:rFonts w:ascii="Bookman Old Style" w:eastAsia="Calibri" w:hAnsi="Bookman Old Style"/>
          <w:b/>
          <w:bCs/>
          <w:lang w:eastAsia="en-US"/>
        </w:rPr>
        <w:t xml:space="preserve">dokumentacji PFU (Program funkcjonalno-użytkowy)”. </w:t>
      </w:r>
      <w:bookmarkEnd w:id="0"/>
      <w:bookmarkEnd w:id="1"/>
    </w:p>
    <w:p w14:paraId="1C7D3918" w14:textId="0B0412A8" w:rsidR="00E2632D" w:rsidRDefault="00E2632D" w:rsidP="00BD705C">
      <w:pPr>
        <w:tabs>
          <w:tab w:val="num" w:pos="360"/>
        </w:tabs>
        <w:ind w:left="357" w:hanging="357"/>
        <w:jc w:val="both"/>
        <w:rPr>
          <w:rFonts w:ascii="Bookman Old Style" w:hAnsi="Bookman Old Style"/>
        </w:rPr>
      </w:pPr>
    </w:p>
    <w:p w14:paraId="0BC7C928" w14:textId="77777777" w:rsidR="00996A21" w:rsidRPr="00292C05" w:rsidRDefault="00996A21" w:rsidP="00BD705C">
      <w:pPr>
        <w:tabs>
          <w:tab w:val="left" w:pos="9096"/>
        </w:tabs>
        <w:rPr>
          <w:rFonts w:ascii="Bookman Old Style" w:hAnsi="Bookman Old Style"/>
          <w:b/>
          <w:snapToGrid w:val="0"/>
        </w:rPr>
      </w:pPr>
    </w:p>
    <w:p w14:paraId="57132304" w14:textId="6CFF3AE8" w:rsidR="00C65900" w:rsidRDefault="00E2632D" w:rsidP="00C65900">
      <w:pPr>
        <w:pStyle w:val="Akapitzlist2"/>
        <w:widowControl w:val="0"/>
        <w:shd w:val="clear" w:color="auto" w:fill="FFFFFF"/>
        <w:autoSpaceDE w:val="0"/>
        <w:autoSpaceDN w:val="0"/>
        <w:adjustRightInd w:val="0"/>
        <w:spacing w:after="0" w:line="240" w:lineRule="auto"/>
        <w:ind w:left="284" w:hanging="284"/>
        <w:jc w:val="both"/>
        <w:rPr>
          <w:rFonts w:ascii="Bookman Old Style" w:hAnsi="Bookman Old Style" w:cs="Times New Roman"/>
          <w:bCs/>
          <w:sz w:val="20"/>
          <w:szCs w:val="20"/>
        </w:rPr>
      </w:pPr>
      <w:r w:rsidRPr="00134298">
        <w:rPr>
          <w:rFonts w:ascii="Bookman Old Style" w:hAnsi="Bookman Old Style"/>
          <w:bCs/>
          <w:sz w:val="20"/>
          <w:szCs w:val="20"/>
        </w:rPr>
        <w:t>2</w:t>
      </w:r>
      <w:r>
        <w:rPr>
          <w:rFonts w:ascii="Bookman Old Style" w:hAnsi="Bookman Old Style"/>
          <w:bCs/>
        </w:rPr>
        <w:t>.</w:t>
      </w:r>
      <w:r>
        <w:rPr>
          <w:rFonts w:ascii="Bookman Old Style" w:hAnsi="Bookman Old Style"/>
          <w:bCs/>
        </w:rPr>
        <w:tab/>
      </w:r>
      <w:r w:rsidRPr="00C65900">
        <w:rPr>
          <w:rFonts w:ascii="Bookman Old Style" w:hAnsi="Bookman Old Style"/>
          <w:bCs/>
          <w:sz w:val="20"/>
          <w:szCs w:val="20"/>
        </w:rPr>
        <w:t xml:space="preserve">Przedmiot </w:t>
      </w:r>
      <w:r w:rsidR="00B55B57" w:rsidRPr="00C65900">
        <w:rPr>
          <w:rFonts w:ascii="Bookman Old Style" w:hAnsi="Bookman Old Style"/>
          <w:bCs/>
          <w:sz w:val="20"/>
          <w:szCs w:val="20"/>
        </w:rPr>
        <w:t>Umowy</w:t>
      </w:r>
      <w:r w:rsidRPr="00C65900">
        <w:rPr>
          <w:rFonts w:ascii="Bookman Old Style" w:hAnsi="Bookman Old Style"/>
          <w:bCs/>
          <w:sz w:val="20"/>
          <w:szCs w:val="20"/>
        </w:rPr>
        <w:t xml:space="preserve"> obejmuje</w:t>
      </w:r>
      <w:r w:rsidR="00A701DD" w:rsidRPr="00C65900">
        <w:rPr>
          <w:rFonts w:ascii="Bookman Old Style" w:hAnsi="Bookman Old Style"/>
          <w:bCs/>
          <w:sz w:val="20"/>
          <w:szCs w:val="20"/>
        </w:rPr>
        <w:t xml:space="preserve"> opracowanie dokumentacji PFU dla zadania </w:t>
      </w:r>
      <w:r w:rsidR="000C0F65" w:rsidRPr="004C6C42">
        <w:rPr>
          <w:rFonts w:ascii="Bookman Old Style" w:hAnsi="Bookman Old Style" w:cs="Times New Roman"/>
          <w:bCs/>
          <w:sz w:val="20"/>
          <w:szCs w:val="20"/>
        </w:rPr>
        <w:t>„</w:t>
      </w:r>
      <w:bookmarkStart w:id="2" w:name="_Hlk76992129"/>
      <w:r w:rsidR="000C0F65" w:rsidRPr="004C6C42">
        <w:rPr>
          <w:rFonts w:ascii="Bookman Old Style" w:hAnsi="Bookman Old Style" w:cs="Times New Roman"/>
          <w:b/>
          <w:bCs/>
          <w:sz w:val="20"/>
          <w:szCs w:val="20"/>
        </w:rPr>
        <w:t>Przebudowa dróg powiatowych nr 0907 T Starachowice ul. Szkolna – ul. Oświatowa – ul. Majówka - ul. Leśna i nr 0618 T Lipie – Henryk „Szyb” w ramach zadania inwestycyjnego pn. Poprawa bezpieczeństwa ruchu drogowego poprzez przebudowę i rozbudowę odcinków dróg powiatowych</w:t>
      </w:r>
      <w:bookmarkEnd w:id="2"/>
      <w:r w:rsidR="000C0F65" w:rsidRPr="004C6C42">
        <w:rPr>
          <w:rFonts w:ascii="Bookman Old Style" w:hAnsi="Bookman Old Style" w:cs="Times New Roman"/>
          <w:b/>
          <w:bCs/>
          <w:sz w:val="20"/>
          <w:szCs w:val="20"/>
        </w:rPr>
        <w:t>”</w:t>
      </w:r>
      <w:r w:rsidR="000C0F65">
        <w:rPr>
          <w:rFonts w:ascii="Bookman Old Style" w:hAnsi="Bookman Old Style" w:cs="Times New Roman"/>
          <w:b/>
          <w:bCs/>
          <w:sz w:val="20"/>
          <w:szCs w:val="20"/>
        </w:rPr>
        <w:t>.</w:t>
      </w:r>
    </w:p>
    <w:p w14:paraId="064D0EA9" w14:textId="39386018" w:rsidR="00A701DD" w:rsidRDefault="00A701DD" w:rsidP="00C65900">
      <w:pPr>
        <w:jc w:val="both"/>
        <w:rPr>
          <w:rFonts w:ascii="Bookman Old Style" w:hAnsi="Bookman Old Style"/>
        </w:rPr>
      </w:pPr>
    </w:p>
    <w:p w14:paraId="6F173FCC" w14:textId="40B04D9F" w:rsidR="00C65900" w:rsidRPr="00134298" w:rsidRDefault="00A701DD" w:rsidP="00C65900">
      <w:pPr>
        <w:jc w:val="both"/>
        <w:rPr>
          <w:rFonts w:ascii="Bookman Old Style" w:hAnsi="Bookman Old Style"/>
        </w:rPr>
      </w:pPr>
      <w:r>
        <w:rPr>
          <w:rFonts w:ascii="Bookman Old Style" w:hAnsi="Bookman Old Style"/>
        </w:rPr>
        <w:t>3.</w:t>
      </w:r>
      <w:r w:rsidR="00134298">
        <w:rPr>
          <w:rFonts w:ascii="Bookman Old Style" w:hAnsi="Bookman Old Style"/>
        </w:rPr>
        <w:t xml:space="preserve"> </w:t>
      </w:r>
      <w:r w:rsidR="00134298">
        <w:rPr>
          <w:rFonts w:ascii="Bookman Old Style" w:hAnsi="Bookman Old Style" w:cs="Bookman Old Style"/>
        </w:rPr>
        <w:t>Z</w:t>
      </w:r>
      <w:r w:rsidR="00C65900">
        <w:rPr>
          <w:rFonts w:ascii="Bookman Old Style" w:hAnsi="Bookman Old Style" w:cs="Bookman Old Style"/>
        </w:rPr>
        <w:t>akres planowanego przedsięwzięcia do projektowania:</w:t>
      </w:r>
    </w:p>
    <w:p w14:paraId="69F77A8E" w14:textId="77777777" w:rsidR="00C65900" w:rsidRDefault="00C65900" w:rsidP="00C65900">
      <w:pPr>
        <w:ind w:left="426" w:hanging="366"/>
        <w:jc w:val="both"/>
        <w:rPr>
          <w:rFonts w:ascii="Bookman Old Style" w:hAnsi="Bookman Old Style" w:cs="Bookman Old Style"/>
        </w:rPr>
      </w:pPr>
    </w:p>
    <w:p w14:paraId="78AF8CE6" w14:textId="6E3268EB" w:rsidR="00C65900" w:rsidRDefault="00134298" w:rsidP="004179E1">
      <w:pPr>
        <w:ind w:left="851" w:hanging="851"/>
        <w:jc w:val="both"/>
        <w:rPr>
          <w:rFonts w:ascii="Bookman Old Style" w:eastAsia="Calibri" w:hAnsi="Bookman Old Style"/>
          <w:u w:val="single"/>
          <w:lang w:eastAsia="en-US"/>
        </w:rPr>
      </w:pPr>
      <w:r>
        <w:rPr>
          <w:rFonts w:ascii="Bookman Old Style" w:eastAsia="Calibri" w:hAnsi="Bookman Old Style"/>
          <w:lang w:eastAsia="en-US"/>
        </w:rPr>
        <w:t>3.1</w:t>
      </w:r>
      <w:r w:rsidR="00C65900" w:rsidRPr="00766A23">
        <w:rPr>
          <w:rFonts w:ascii="Bookman Old Style" w:eastAsia="Calibri" w:hAnsi="Bookman Old Style"/>
          <w:lang w:eastAsia="en-US"/>
        </w:rPr>
        <w:tab/>
      </w:r>
      <w:r w:rsidR="004179E1" w:rsidRPr="00EE09FB">
        <w:rPr>
          <w:rFonts w:ascii="Bookman Old Style" w:eastAsia="Calibri" w:hAnsi="Bookman Old Style"/>
          <w:b/>
          <w:bCs/>
          <w:u w:val="single"/>
          <w:lang w:eastAsia="en-US"/>
        </w:rPr>
        <w:t>DP Nr 0907 T</w:t>
      </w:r>
      <w:r w:rsidR="004179E1" w:rsidRPr="00EE09FB">
        <w:rPr>
          <w:rFonts w:ascii="Bookman Old Style" w:eastAsia="Calibri" w:hAnsi="Bookman Old Style"/>
          <w:u w:val="single"/>
          <w:lang w:eastAsia="en-US"/>
        </w:rPr>
        <w:t xml:space="preserve"> - </w:t>
      </w:r>
      <w:r w:rsidR="004179E1" w:rsidRPr="00EE09FB">
        <w:rPr>
          <w:rFonts w:ascii="Bookman Old Style" w:eastAsia="Calibri" w:hAnsi="Bookman Old Style"/>
          <w:lang w:eastAsia="en-US"/>
        </w:rPr>
        <w:t xml:space="preserve">budowa ciągu pieszo-rowerowego wraz z oświetleniem ulicznym na odcinku od skrzyżowania o ruchu okrężnym (ronda) na styku ul. Leśnej i ul. Kościelnej w miejscowości Starachowice do skrzyżowania z drogą powiatową nr 0618 T Lipie – Henryk „Szyb” (nr działek 877 obręb 0002 Starachowice, 727/1 </w:t>
      </w:r>
      <w:r w:rsidR="004179E1">
        <w:rPr>
          <w:rFonts w:ascii="Bookman Old Style" w:eastAsia="Calibri" w:hAnsi="Bookman Old Style"/>
          <w:lang w:eastAsia="en-US"/>
        </w:rPr>
        <w:t xml:space="preserve">                           </w:t>
      </w:r>
      <w:r w:rsidR="004179E1" w:rsidRPr="00EE09FB">
        <w:rPr>
          <w:rFonts w:ascii="Bookman Old Style" w:eastAsia="Calibri" w:hAnsi="Bookman Old Style"/>
          <w:lang w:eastAsia="en-US"/>
        </w:rPr>
        <w:t>i 727/2 obręb 0006 Starachowice)</w:t>
      </w:r>
      <w:r w:rsidR="004179E1">
        <w:rPr>
          <w:rFonts w:ascii="Bookman Old Style" w:eastAsia="Calibri" w:hAnsi="Bookman Old Style"/>
          <w:lang w:eastAsia="en-US"/>
        </w:rPr>
        <w:t>.</w:t>
      </w:r>
    </w:p>
    <w:p w14:paraId="1EEFE3ED" w14:textId="77777777" w:rsidR="004179E1" w:rsidRDefault="004179E1" w:rsidP="004179E1">
      <w:pPr>
        <w:ind w:left="851" w:hanging="851"/>
        <w:jc w:val="both"/>
        <w:rPr>
          <w:rFonts w:ascii="Bookman Old Style" w:eastAsia="Calibri" w:hAnsi="Bookman Old Style"/>
          <w:u w:val="single"/>
          <w:lang w:eastAsia="en-US"/>
        </w:rPr>
      </w:pPr>
    </w:p>
    <w:p w14:paraId="01BD5E40" w14:textId="77777777" w:rsidR="00C65900" w:rsidRPr="00B56D85" w:rsidRDefault="00C65900" w:rsidP="00C65900">
      <w:pPr>
        <w:ind w:left="-142" w:firstLine="426"/>
        <w:jc w:val="both"/>
        <w:rPr>
          <w:rFonts w:ascii="Bookman Old Style" w:eastAsia="Calibri" w:hAnsi="Bookman Old Style"/>
          <w:u w:val="single"/>
          <w:lang w:eastAsia="en-US"/>
        </w:rPr>
      </w:pPr>
      <w:r>
        <w:rPr>
          <w:rFonts w:ascii="Bookman Old Style" w:hAnsi="Bookman Old Style" w:cs="Bookman Old Style"/>
        </w:rPr>
        <w:t xml:space="preserve">Do projektowania Wykonawca przyjmie następujące założenia projektowe: </w:t>
      </w:r>
    </w:p>
    <w:p w14:paraId="58D5791E" w14:textId="77777777" w:rsidR="00C65900" w:rsidRDefault="00C65900" w:rsidP="00C65900">
      <w:pPr>
        <w:ind w:left="426" w:hanging="366"/>
        <w:jc w:val="both"/>
        <w:rPr>
          <w:rFonts w:ascii="Bookman Old Style" w:hAnsi="Bookman Old Style" w:cs="Bookman Old Style"/>
        </w:rPr>
      </w:pPr>
    </w:p>
    <w:p w14:paraId="27FC4823" w14:textId="77777777" w:rsidR="004179E1" w:rsidRPr="00766A23" w:rsidRDefault="00C65900" w:rsidP="004179E1">
      <w:pPr>
        <w:rPr>
          <w:rFonts w:ascii="Bookman Old Style" w:hAnsi="Bookman Old Style"/>
          <w:lang w:eastAsia="en-US"/>
        </w:rPr>
      </w:pPr>
      <w:r w:rsidRPr="002A61EC">
        <w:rPr>
          <w:rFonts w:ascii="Bookman Old Style" w:hAnsi="Bookman Old Style" w:cs="Bookman Old Style"/>
        </w:rPr>
        <w:t xml:space="preserve">       </w:t>
      </w:r>
      <w:r w:rsidR="004179E1" w:rsidRPr="00766A23">
        <w:rPr>
          <w:rFonts w:ascii="Bookman Old Style" w:hAnsi="Bookman Old Style" w:cs="Bookman Old Style"/>
        </w:rPr>
        <w:t>a)</w:t>
      </w:r>
      <w:r w:rsidR="004179E1" w:rsidRPr="00766A23">
        <w:rPr>
          <w:rFonts w:ascii="Bookman Old Style" w:hAnsi="Bookman Old Style"/>
          <w:lang w:eastAsia="en-US"/>
        </w:rPr>
        <w:t>kategoria dróg - powiatowa,</w:t>
      </w:r>
    </w:p>
    <w:p w14:paraId="6230CCC6" w14:textId="77777777" w:rsidR="004179E1" w:rsidRDefault="004179E1" w:rsidP="004179E1">
      <w:pPr>
        <w:rPr>
          <w:rFonts w:ascii="Bookman Old Style" w:hAnsi="Bookman Old Style"/>
          <w:lang w:eastAsia="en-US"/>
        </w:rPr>
      </w:pPr>
      <w:r>
        <w:rPr>
          <w:rFonts w:ascii="Bookman Old Style" w:hAnsi="Bookman Old Style"/>
          <w:lang w:eastAsia="en-US"/>
        </w:rPr>
        <w:t xml:space="preserve">       </w:t>
      </w:r>
      <w:r w:rsidRPr="00766A23">
        <w:rPr>
          <w:rFonts w:ascii="Bookman Old Style" w:hAnsi="Bookman Old Style"/>
          <w:lang w:eastAsia="en-US"/>
        </w:rPr>
        <w:t>b)klasa dróg – Z,</w:t>
      </w:r>
    </w:p>
    <w:p w14:paraId="7A87D28A" w14:textId="64F2DD11" w:rsidR="004179E1" w:rsidRPr="004179E1" w:rsidRDefault="004179E1" w:rsidP="004179E1">
      <w:pPr>
        <w:rPr>
          <w:rFonts w:ascii="Bookman Old Style" w:hAnsi="Bookman Old Style"/>
          <w:lang w:eastAsia="en-US"/>
        </w:rPr>
      </w:pPr>
      <w:r>
        <w:rPr>
          <w:rFonts w:ascii="Bookman Old Style" w:hAnsi="Bookman Old Style"/>
          <w:lang w:eastAsia="en-US"/>
        </w:rPr>
        <w:t xml:space="preserve">       </w:t>
      </w:r>
      <w:r w:rsidRPr="00766A23">
        <w:rPr>
          <w:rFonts w:ascii="Bookman Old Style" w:eastAsia="Calibri" w:hAnsi="Bookman Old Style"/>
          <w:lang w:eastAsia="en-US"/>
        </w:rPr>
        <w:t>c) szerokość jezdni - 6,00 m</w:t>
      </w:r>
      <w:r>
        <w:rPr>
          <w:rFonts w:ascii="Bookman Old Style" w:eastAsia="Calibri" w:hAnsi="Bookman Old Style"/>
          <w:lang w:eastAsia="en-US"/>
        </w:rPr>
        <w:t>,</w:t>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p>
    <w:p w14:paraId="47A4E138" w14:textId="3841AA93" w:rsidR="004179E1" w:rsidRPr="00766A23" w:rsidRDefault="004179E1" w:rsidP="004179E1">
      <w:pPr>
        <w:jc w:val="both"/>
        <w:rPr>
          <w:rFonts w:ascii="Bookman Old Style" w:eastAsia="Calibri" w:hAnsi="Bookman Old Style"/>
          <w:lang w:eastAsia="en-US"/>
        </w:rPr>
      </w:pPr>
      <w:r>
        <w:rPr>
          <w:rFonts w:ascii="Bookman Old Style" w:eastAsia="Calibri" w:hAnsi="Bookman Old Style"/>
          <w:lang w:eastAsia="en-US"/>
        </w:rPr>
        <w:t xml:space="preserve">       </w:t>
      </w:r>
      <w:r w:rsidRPr="00766A23">
        <w:rPr>
          <w:rFonts w:ascii="Bookman Old Style" w:eastAsia="Calibri" w:hAnsi="Bookman Old Style"/>
          <w:lang w:eastAsia="en-US"/>
        </w:rPr>
        <w:t>d) typ przekroju drogi</w:t>
      </w:r>
      <w:r>
        <w:rPr>
          <w:rFonts w:ascii="Bookman Old Style" w:eastAsia="Calibri" w:hAnsi="Bookman Old Style"/>
          <w:lang w:eastAsia="en-US"/>
        </w:rPr>
        <w:t xml:space="preserve"> </w:t>
      </w:r>
      <w:r w:rsidRPr="00766A23">
        <w:rPr>
          <w:rFonts w:ascii="Bookman Old Style" w:eastAsia="Calibri" w:hAnsi="Bookman Old Style"/>
          <w:lang w:eastAsia="en-US"/>
        </w:rPr>
        <w:t>- uliczny</w:t>
      </w:r>
      <w:r>
        <w:rPr>
          <w:rFonts w:ascii="Bookman Old Style" w:eastAsia="Calibri" w:hAnsi="Bookman Old Style"/>
          <w:lang w:eastAsia="en-US"/>
        </w:rPr>
        <w:t>,</w:t>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p>
    <w:p w14:paraId="1B6104ED" w14:textId="68380DB7" w:rsidR="004179E1" w:rsidRPr="00766A23" w:rsidRDefault="004179E1" w:rsidP="004179E1">
      <w:pPr>
        <w:jc w:val="both"/>
        <w:rPr>
          <w:rFonts w:ascii="Bookman Old Style" w:eastAsia="Calibri" w:hAnsi="Bookman Old Style"/>
          <w:lang w:eastAsia="en-US"/>
        </w:rPr>
      </w:pPr>
      <w:r>
        <w:rPr>
          <w:rFonts w:ascii="Bookman Old Style" w:eastAsia="Calibri" w:hAnsi="Bookman Old Style"/>
          <w:lang w:eastAsia="en-US"/>
        </w:rPr>
        <w:t xml:space="preserve">       </w:t>
      </w:r>
      <w:r w:rsidRPr="00766A23">
        <w:rPr>
          <w:rFonts w:ascii="Bookman Old Style" w:eastAsia="Calibri" w:hAnsi="Bookman Old Style"/>
          <w:lang w:eastAsia="en-US"/>
        </w:rPr>
        <w:t>e) kategoria ruchu</w:t>
      </w:r>
      <w:r>
        <w:rPr>
          <w:rFonts w:ascii="Bookman Old Style" w:eastAsia="Calibri" w:hAnsi="Bookman Old Style"/>
          <w:lang w:eastAsia="en-US"/>
        </w:rPr>
        <w:t xml:space="preserve"> </w:t>
      </w:r>
      <w:r w:rsidRPr="00766A23">
        <w:rPr>
          <w:rFonts w:ascii="Bookman Old Style" w:eastAsia="Calibri" w:hAnsi="Bookman Old Style"/>
          <w:lang w:eastAsia="en-US"/>
        </w:rPr>
        <w:t>- KR3</w:t>
      </w:r>
      <w:r>
        <w:rPr>
          <w:rFonts w:ascii="Bookman Old Style" w:eastAsia="Calibri" w:hAnsi="Bookman Old Style"/>
          <w:lang w:eastAsia="en-US"/>
        </w:rPr>
        <w:t>,</w:t>
      </w:r>
      <w:r w:rsidRPr="00766A23">
        <w:rPr>
          <w:rFonts w:ascii="Bookman Old Style" w:eastAsia="Calibri" w:hAnsi="Bookman Old Style"/>
          <w:lang w:eastAsia="en-US"/>
        </w:rPr>
        <w:tab/>
      </w:r>
    </w:p>
    <w:p w14:paraId="7406BAEE" w14:textId="76F02DCD" w:rsidR="004179E1" w:rsidRPr="00766A23" w:rsidRDefault="004179E1" w:rsidP="004179E1">
      <w:pPr>
        <w:jc w:val="both"/>
        <w:rPr>
          <w:rFonts w:ascii="Bookman Old Style" w:eastAsia="Calibri" w:hAnsi="Bookman Old Style"/>
          <w:lang w:eastAsia="en-US"/>
        </w:rPr>
      </w:pPr>
      <w:r>
        <w:rPr>
          <w:rFonts w:ascii="Bookman Old Style" w:eastAsia="Calibri" w:hAnsi="Bookman Old Style"/>
          <w:lang w:eastAsia="en-US"/>
        </w:rPr>
        <w:t xml:space="preserve">       </w:t>
      </w:r>
      <w:r w:rsidRPr="00766A23">
        <w:rPr>
          <w:rFonts w:ascii="Bookman Old Style" w:eastAsia="Calibri" w:hAnsi="Bookman Old Style"/>
          <w:lang w:eastAsia="en-US"/>
        </w:rPr>
        <w:t>f)</w:t>
      </w:r>
      <w:r>
        <w:rPr>
          <w:rFonts w:ascii="Bookman Old Style" w:eastAsia="Calibri" w:hAnsi="Bookman Old Style"/>
          <w:lang w:eastAsia="en-US"/>
        </w:rPr>
        <w:t xml:space="preserve"> ciąg pieszo-rowerowy,</w:t>
      </w:r>
    </w:p>
    <w:p w14:paraId="413E3D90" w14:textId="28073476" w:rsidR="004179E1" w:rsidRPr="00766A23" w:rsidRDefault="004179E1" w:rsidP="004179E1">
      <w:pPr>
        <w:jc w:val="both"/>
        <w:rPr>
          <w:rFonts w:ascii="Bookman Old Style" w:eastAsia="Calibri" w:hAnsi="Bookman Old Style"/>
          <w:lang w:eastAsia="en-US"/>
        </w:rPr>
      </w:pPr>
      <w:r>
        <w:rPr>
          <w:rFonts w:ascii="Bookman Old Style" w:eastAsia="Calibri" w:hAnsi="Bookman Old Style"/>
          <w:lang w:eastAsia="en-US"/>
        </w:rPr>
        <w:t xml:space="preserve">       </w:t>
      </w:r>
      <w:r w:rsidRPr="00766A23">
        <w:rPr>
          <w:rFonts w:ascii="Bookman Old Style" w:eastAsia="Calibri" w:hAnsi="Bookman Old Style"/>
          <w:lang w:eastAsia="en-US"/>
        </w:rPr>
        <w:t>g) odwodnienie drogowe</w:t>
      </w:r>
      <w:r>
        <w:rPr>
          <w:rFonts w:ascii="Bookman Old Style" w:eastAsia="Calibri" w:hAnsi="Bookman Old Style"/>
          <w:lang w:eastAsia="en-US"/>
        </w:rPr>
        <w:t>.</w:t>
      </w:r>
    </w:p>
    <w:p w14:paraId="5C94922D" w14:textId="0BCC95F5" w:rsidR="00C65900" w:rsidRPr="00B56D85" w:rsidRDefault="00C65900" w:rsidP="004179E1">
      <w:pPr>
        <w:rPr>
          <w:rFonts w:ascii="Bookman Old Style" w:hAnsi="Bookman Old Style"/>
          <w:lang w:eastAsia="en-US"/>
        </w:rPr>
      </w:pPr>
    </w:p>
    <w:p w14:paraId="2DF787E9" w14:textId="6B957150" w:rsidR="004179E1" w:rsidRPr="00EE09FB" w:rsidRDefault="00134298" w:rsidP="004179E1">
      <w:pPr>
        <w:ind w:left="851" w:hanging="851"/>
        <w:jc w:val="both"/>
        <w:rPr>
          <w:rFonts w:ascii="Bookman Old Style" w:eastAsia="Calibri" w:hAnsi="Bookman Old Style"/>
          <w:u w:val="single"/>
          <w:lang w:eastAsia="en-US"/>
        </w:rPr>
      </w:pPr>
      <w:r>
        <w:rPr>
          <w:rFonts w:ascii="Bookman Old Style" w:hAnsi="Bookman Old Style" w:cs="Bookman Old Style"/>
        </w:rPr>
        <w:t xml:space="preserve">3.2   </w:t>
      </w:r>
      <w:r w:rsidR="004179E1">
        <w:rPr>
          <w:rFonts w:ascii="Bookman Old Style" w:hAnsi="Bookman Old Style" w:cs="Bookman Old Style"/>
        </w:rPr>
        <w:t xml:space="preserve">   </w:t>
      </w:r>
      <w:r w:rsidR="004179E1" w:rsidRPr="00EE09FB">
        <w:rPr>
          <w:rFonts w:ascii="Bookman Old Style" w:eastAsia="Calibri" w:hAnsi="Bookman Old Style"/>
          <w:b/>
          <w:bCs/>
          <w:u w:val="single"/>
          <w:lang w:eastAsia="en-US"/>
        </w:rPr>
        <w:t>DP Nr 0618 T</w:t>
      </w:r>
      <w:r w:rsidR="004179E1" w:rsidRPr="00EE09FB">
        <w:rPr>
          <w:rFonts w:ascii="Bookman Old Style" w:eastAsia="Calibri" w:hAnsi="Bookman Old Style"/>
          <w:u w:val="single"/>
          <w:lang w:eastAsia="en-US"/>
        </w:rPr>
        <w:t xml:space="preserve"> </w:t>
      </w:r>
      <w:r w:rsidR="004179E1" w:rsidRPr="00EE09FB">
        <w:rPr>
          <w:rFonts w:ascii="Bookman Old Style" w:eastAsia="Calibri" w:hAnsi="Bookman Old Style"/>
          <w:lang w:eastAsia="en-US"/>
        </w:rPr>
        <w:t>- przebudowa jezdni wraz z budową wydzielonych na jezdni pasów rowerowych na odcinku od skrzyżowania z drogą powiatową Nr 0907 T Starachowice ul. Szkolna – ul. Oświatowa – ul. Majówka - -ul. Leśna</w:t>
      </w:r>
      <w:r w:rsidR="004179E1" w:rsidRPr="00EE09FB">
        <w:rPr>
          <w:rFonts w:ascii="Bookman Old Style" w:eastAsia="Calibri" w:hAnsi="Bookman Old Style"/>
          <w:b/>
          <w:bCs/>
          <w:lang w:eastAsia="en-US"/>
        </w:rPr>
        <w:t xml:space="preserve"> </w:t>
      </w:r>
      <w:r w:rsidR="004179E1" w:rsidRPr="004179E1">
        <w:rPr>
          <w:rFonts w:ascii="Bookman Old Style" w:eastAsia="Calibri" w:hAnsi="Bookman Old Style"/>
          <w:lang w:eastAsia="en-US"/>
        </w:rPr>
        <w:t>(</w:t>
      </w:r>
      <w:r w:rsidR="004179E1" w:rsidRPr="00EE09FB">
        <w:rPr>
          <w:rFonts w:ascii="Bookman Old Style" w:eastAsia="Calibri" w:hAnsi="Bookman Old Style"/>
          <w:lang w:eastAsia="en-US"/>
        </w:rPr>
        <w:t>w kierunku Lipia) do skrzyżowania z drogą powiatową nr 0617 T Starachowice – Lubienia (nr działek 566 i 558 obręb 0001 Adamów, gmina Brody)</w:t>
      </w:r>
      <w:r w:rsidR="004179E1">
        <w:rPr>
          <w:rFonts w:ascii="Bookman Old Style" w:eastAsia="Calibri" w:hAnsi="Bookman Old Style"/>
          <w:lang w:eastAsia="en-US"/>
        </w:rPr>
        <w:t>.</w:t>
      </w:r>
    </w:p>
    <w:p w14:paraId="0C25C393" w14:textId="77777777" w:rsidR="004179E1" w:rsidRPr="001D1257" w:rsidRDefault="004179E1" w:rsidP="004179E1">
      <w:pPr>
        <w:ind w:left="1410" w:hanging="1410"/>
        <w:jc w:val="both"/>
        <w:rPr>
          <w:rFonts w:ascii="Bookman Old Style" w:eastAsia="Calibri" w:hAnsi="Bookman Old Style"/>
          <w:lang w:eastAsia="en-US"/>
        </w:rPr>
      </w:pPr>
      <w:r w:rsidRPr="00B56D85">
        <w:rPr>
          <w:rFonts w:ascii="Bookman Old Style" w:hAnsi="Bookman Old Style" w:cs="Bookman Old Style"/>
        </w:rPr>
        <w:tab/>
      </w:r>
    </w:p>
    <w:p w14:paraId="4AB8A422" w14:textId="1FCC8E49" w:rsidR="00C65900" w:rsidRDefault="00C65900" w:rsidP="00134298">
      <w:pPr>
        <w:ind w:left="567" w:hanging="567"/>
        <w:jc w:val="both"/>
        <w:rPr>
          <w:rFonts w:ascii="Bookman Old Style" w:eastAsia="Calibri" w:hAnsi="Bookman Old Style"/>
          <w:lang w:eastAsia="en-US"/>
        </w:rPr>
      </w:pPr>
    </w:p>
    <w:p w14:paraId="287D99C0" w14:textId="77777777" w:rsidR="00C65900" w:rsidRDefault="00C65900" w:rsidP="00C65900">
      <w:pPr>
        <w:ind w:left="1410" w:hanging="1410"/>
        <w:jc w:val="both"/>
        <w:rPr>
          <w:rFonts w:eastAsia="Calibri"/>
          <w:sz w:val="22"/>
          <w:szCs w:val="22"/>
          <w:lang w:eastAsia="en-US"/>
        </w:rPr>
      </w:pPr>
    </w:p>
    <w:p w14:paraId="758015B7" w14:textId="77777777" w:rsidR="00C65900" w:rsidRPr="00B56D85" w:rsidRDefault="00C65900" w:rsidP="00C65900">
      <w:pPr>
        <w:ind w:left="-142" w:firstLine="426"/>
        <w:jc w:val="both"/>
        <w:rPr>
          <w:rFonts w:ascii="Bookman Old Style" w:eastAsia="Calibri" w:hAnsi="Bookman Old Style"/>
          <w:u w:val="single"/>
          <w:lang w:eastAsia="en-US"/>
        </w:rPr>
      </w:pPr>
      <w:r>
        <w:rPr>
          <w:rFonts w:ascii="Bookman Old Style" w:hAnsi="Bookman Old Style" w:cs="Bookman Old Style"/>
        </w:rPr>
        <w:lastRenderedPageBreak/>
        <w:t xml:space="preserve">Do projektowania Wykonawca przyjmie następujące założenia projektowe: </w:t>
      </w:r>
    </w:p>
    <w:p w14:paraId="4DCE0BCF" w14:textId="77777777" w:rsidR="00C65900" w:rsidRDefault="00C65900" w:rsidP="00C65900">
      <w:pPr>
        <w:rPr>
          <w:rFonts w:ascii="Bookman Old Style" w:eastAsia="Calibri" w:hAnsi="Bookman Old Style"/>
          <w:lang w:eastAsia="en-US"/>
        </w:rPr>
      </w:pPr>
    </w:p>
    <w:p w14:paraId="423F14D4" w14:textId="586D0B82" w:rsidR="004179E1" w:rsidRPr="00B56D85" w:rsidRDefault="004179E1" w:rsidP="004179E1">
      <w:pPr>
        <w:ind w:left="708" w:firstLine="708"/>
        <w:rPr>
          <w:rFonts w:ascii="Bookman Old Style" w:eastAsia="Calibri" w:hAnsi="Bookman Old Style"/>
          <w:lang w:eastAsia="en-US"/>
        </w:rPr>
      </w:pPr>
      <w:r>
        <w:rPr>
          <w:rFonts w:ascii="Bookman Old Style" w:eastAsia="Calibri" w:hAnsi="Bookman Old Style"/>
          <w:lang w:eastAsia="en-US"/>
        </w:rPr>
        <w:t>a)</w:t>
      </w:r>
      <w:r w:rsidRPr="00B56D85">
        <w:rPr>
          <w:rFonts w:ascii="Bookman Old Style" w:eastAsia="Calibri" w:hAnsi="Bookman Old Style"/>
          <w:lang w:eastAsia="en-US"/>
        </w:rPr>
        <w:t xml:space="preserve"> kategoria dróg</w:t>
      </w:r>
      <w:r>
        <w:rPr>
          <w:rFonts w:ascii="Bookman Old Style" w:eastAsia="Calibri" w:hAnsi="Bookman Old Style"/>
          <w:lang w:eastAsia="en-US"/>
        </w:rPr>
        <w:t xml:space="preserve"> </w:t>
      </w:r>
      <w:r w:rsidRPr="00B56D85">
        <w:rPr>
          <w:rFonts w:ascii="Bookman Old Style" w:eastAsia="Calibri" w:hAnsi="Bookman Old Style"/>
          <w:lang w:eastAsia="en-US"/>
        </w:rPr>
        <w:t>- powiatowa,</w:t>
      </w:r>
    </w:p>
    <w:p w14:paraId="090ED4D9" w14:textId="77777777" w:rsidR="004179E1" w:rsidRPr="00B56D85" w:rsidRDefault="004179E1" w:rsidP="004179E1">
      <w:pPr>
        <w:ind w:left="708" w:firstLine="708"/>
        <w:rPr>
          <w:rFonts w:ascii="Bookman Old Style" w:eastAsia="Calibri" w:hAnsi="Bookman Old Style"/>
          <w:lang w:eastAsia="en-US"/>
        </w:rPr>
      </w:pPr>
      <w:r>
        <w:rPr>
          <w:rFonts w:ascii="Bookman Old Style" w:eastAsia="Calibri" w:hAnsi="Bookman Old Style"/>
          <w:lang w:eastAsia="en-US"/>
        </w:rPr>
        <w:t>b)</w:t>
      </w:r>
      <w:r w:rsidRPr="00B56D85">
        <w:rPr>
          <w:rFonts w:ascii="Bookman Old Style" w:eastAsia="Calibri" w:hAnsi="Bookman Old Style"/>
          <w:lang w:eastAsia="en-US"/>
        </w:rPr>
        <w:t xml:space="preserve"> klasa dróg </w:t>
      </w:r>
      <w:r w:rsidRPr="00B56D85">
        <w:rPr>
          <w:rFonts w:ascii="Bookman Old Style" w:eastAsia="Calibri" w:hAnsi="Bookman Old Style"/>
          <w:lang w:eastAsia="en-US"/>
        </w:rPr>
        <w:tab/>
        <w:t xml:space="preserve">- </w:t>
      </w:r>
      <w:r>
        <w:rPr>
          <w:rFonts w:ascii="Bookman Old Style" w:eastAsia="Calibri" w:hAnsi="Bookman Old Style"/>
          <w:lang w:eastAsia="en-US"/>
        </w:rPr>
        <w:t>Z,</w:t>
      </w:r>
      <w:r w:rsidRPr="00B56D85">
        <w:rPr>
          <w:rFonts w:ascii="Bookman Old Style" w:eastAsia="Calibri" w:hAnsi="Bookman Old Style"/>
          <w:lang w:eastAsia="en-US"/>
        </w:rPr>
        <w:tab/>
      </w:r>
    </w:p>
    <w:p w14:paraId="1908356B" w14:textId="77777777" w:rsidR="004179E1" w:rsidRPr="00B56D85" w:rsidRDefault="004179E1" w:rsidP="004179E1">
      <w:pPr>
        <w:ind w:left="708" w:firstLine="708"/>
        <w:rPr>
          <w:rFonts w:ascii="Bookman Old Style" w:eastAsia="Calibri" w:hAnsi="Bookman Old Style"/>
          <w:lang w:eastAsia="en-US"/>
        </w:rPr>
      </w:pPr>
      <w:r>
        <w:rPr>
          <w:rFonts w:ascii="Bookman Old Style" w:eastAsia="Calibri" w:hAnsi="Bookman Old Style"/>
          <w:lang w:eastAsia="en-US"/>
        </w:rPr>
        <w:t>c)</w:t>
      </w:r>
      <w:r w:rsidRPr="00B56D85">
        <w:rPr>
          <w:rFonts w:ascii="Bookman Old Style" w:eastAsia="Calibri" w:hAnsi="Bookman Old Style"/>
          <w:lang w:eastAsia="en-US"/>
        </w:rPr>
        <w:t xml:space="preserve"> szerokość jezdni - 6,00 m</w:t>
      </w:r>
      <w:r>
        <w:rPr>
          <w:rFonts w:ascii="Bookman Old Style" w:eastAsia="Calibri" w:hAnsi="Bookman Old Style"/>
          <w:lang w:eastAsia="en-US"/>
        </w:rPr>
        <w:t>,</w:t>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p>
    <w:p w14:paraId="6AF60044" w14:textId="77777777" w:rsidR="004179E1" w:rsidRPr="00B56D85" w:rsidRDefault="004179E1" w:rsidP="004179E1">
      <w:pPr>
        <w:ind w:left="708" w:firstLine="708"/>
        <w:jc w:val="both"/>
        <w:rPr>
          <w:rFonts w:ascii="Bookman Old Style" w:eastAsia="Calibri" w:hAnsi="Bookman Old Style"/>
          <w:lang w:eastAsia="en-US"/>
        </w:rPr>
      </w:pPr>
      <w:r>
        <w:rPr>
          <w:rFonts w:ascii="Bookman Old Style" w:eastAsia="Calibri" w:hAnsi="Bookman Old Style"/>
          <w:lang w:eastAsia="en-US"/>
        </w:rPr>
        <w:t>d)</w:t>
      </w:r>
      <w:r w:rsidRPr="00B56D85">
        <w:rPr>
          <w:rFonts w:ascii="Bookman Old Style" w:eastAsia="Calibri" w:hAnsi="Bookman Old Style"/>
          <w:lang w:eastAsia="en-US"/>
        </w:rPr>
        <w:t xml:space="preserve"> typ przekroju drogi</w:t>
      </w:r>
      <w:r w:rsidRPr="00B56D85">
        <w:rPr>
          <w:rFonts w:ascii="Bookman Old Style" w:eastAsia="Calibri" w:hAnsi="Bookman Old Style"/>
          <w:lang w:eastAsia="en-US"/>
        </w:rPr>
        <w:tab/>
      </w:r>
      <w:r>
        <w:rPr>
          <w:rFonts w:ascii="Bookman Old Style" w:eastAsia="Calibri" w:hAnsi="Bookman Old Style"/>
          <w:lang w:eastAsia="en-US"/>
        </w:rPr>
        <w:t xml:space="preserve"> </w:t>
      </w:r>
      <w:r w:rsidRPr="00B56D85">
        <w:rPr>
          <w:rFonts w:ascii="Bookman Old Style" w:eastAsia="Calibri" w:hAnsi="Bookman Old Style"/>
          <w:lang w:eastAsia="en-US"/>
        </w:rPr>
        <w:t xml:space="preserve">- </w:t>
      </w:r>
      <w:r>
        <w:rPr>
          <w:rFonts w:ascii="Bookman Old Style" w:eastAsia="Calibri" w:hAnsi="Bookman Old Style"/>
          <w:lang w:eastAsia="en-US"/>
        </w:rPr>
        <w:t>pół</w:t>
      </w:r>
      <w:r w:rsidRPr="00B56D85">
        <w:rPr>
          <w:rFonts w:ascii="Bookman Old Style" w:eastAsia="Calibri" w:hAnsi="Bookman Old Style"/>
          <w:lang w:eastAsia="en-US"/>
        </w:rPr>
        <w:t>uliczny</w:t>
      </w:r>
      <w:r>
        <w:rPr>
          <w:rFonts w:ascii="Bookman Old Style" w:eastAsia="Calibri" w:hAnsi="Bookman Old Style"/>
          <w:lang w:eastAsia="en-US"/>
        </w:rPr>
        <w:t>/drogowy,</w:t>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r w:rsidRPr="00B56D85">
        <w:rPr>
          <w:rFonts w:ascii="Bookman Old Style" w:eastAsia="Calibri" w:hAnsi="Bookman Old Style"/>
          <w:lang w:eastAsia="en-US"/>
        </w:rPr>
        <w:tab/>
      </w:r>
      <w:r>
        <w:rPr>
          <w:rFonts w:ascii="Bookman Old Style" w:eastAsia="Calibri" w:hAnsi="Bookman Old Style"/>
          <w:lang w:eastAsia="en-US"/>
        </w:rPr>
        <w:t>e)</w:t>
      </w:r>
      <w:r w:rsidRPr="00B56D85">
        <w:rPr>
          <w:rFonts w:ascii="Bookman Old Style" w:eastAsia="Calibri" w:hAnsi="Bookman Old Style"/>
          <w:lang w:eastAsia="en-US"/>
        </w:rPr>
        <w:t xml:space="preserve"> kategoria ruchu</w:t>
      </w:r>
      <w:r>
        <w:rPr>
          <w:rFonts w:ascii="Bookman Old Style" w:eastAsia="Calibri" w:hAnsi="Bookman Old Style"/>
          <w:lang w:eastAsia="en-US"/>
        </w:rPr>
        <w:t xml:space="preserve"> </w:t>
      </w:r>
      <w:r w:rsidRPr="00B56D85">
        <w:rPr>
          <w:rFonts w:ascii="Bookman Old Style" w:eastAsia="Calibri" w:hAnsi="Bookman Old Style"/>
          <w:lang w:eastAsia="en-US"/>
        </w:rPr>
        <w:t>- KR3</w:t>
      </w:r>
      <w:r>
        <w:rPr>
          <w:rFonts w:ascii="Bookman Old Style" w:eastAsia="Calibri" w:hAnsi="Bookman Old Style"/>
          <w:lang w:eastAsia="en-US"/>
        </w:rPr>
        <w:t>,</w:t>
      </w:r>
      <w:r w:rsidRPr="00B56D85">
        <w:rPr>
          <w:rFonts w:ascii="Bookman Old Style" w:eastAsia="Calibri" w:hAnsi="Bookman Old Style"/>
          <w:lang w:eastAsia="en-US"/>
        </w:rPr>
        <w:tab/>
      </w:r>
    </w:p>
    <w:p w14:paraId="7A752BF5" w14:textId="77777777" w:rsidR="004179E1" w:rsidRPr="00B56D85" w:rsidRDefault="004179E1" w:rsidP="004179E1">
      <w:pPr>
        <w:ind w:left="708" w:firstLine="708"/>
        <w:jc w:val="both"/>
        <w:rPr>
          <w:rFonts w:ascii="Bookman Old Style" w:eastAsia="Calibri" w:hAnsi="Bookman Old Style"/>
          <w:lang w:eastAsia="en-US"/>
        </w:rPr>
      </w:pPr>
      <w:r>
        <w:rPr>
          <w:rFonts w:ascii="Bookman Old Style" w:eastAsia="Calibri" w:hAnsi="Bookman Old Style"/>
          <w:lang w:eastAsia="en-US"/>
        </w:rPr>
        <w:t>f)</w:t>
      </w:r>
      <w:r w:rsidRPr="00B56D85">
        <w:rPr>
          <w:rFonts w:ascii="Bookman Old Style" w:eastAsia="Calibri" w:hAnsi="Bookman Old Style"/>
          <w:lang w:eastAsia="en-US"/>
        </w:rPr>
        <w:t xml:space="preserve"> wydzielone pasy rowerowe</w:t>
      </w:r>
      <w:r>
        <w:rPr>
          <w:rFonts w:ascii="Bookman Old Style" w:eastAsia="Calibri" w:hAnsi="Bookman Old Style"/>
          <w:lang w:eastAsia="en-US"/>
        </w:rPr>
        <w:t>,</w:t>
      </w:r>
    </w:p>
    <w:p w14:paraId="5CEB4018" w14:textId="6A5F50FE" w:rsidR="00A701DD" w:rsidRPr="004179E1" w:rsidRDefault="004179E1" w:rsidP="004179E1">
      <w:pPr>
        <w:ind w:left="708" w:firstLine="708"/>
        <w:jc w:val="both"/>
        <w:rPr>
          <w:rFonts w:ascii="Bookman Old Style" w:eastAsia="Calibri" w:hAnsi="Bookman Old Style"/>
          <w:lang w:eastAsia="en-US"/>
        </w:rPr>
      </w:pPr>
      <w:r>
        <w:rPr>
          <w:rFonts w:ascii="Bookman Old Style" w:eastAsia="Calibri" w:hAnsi="Bookman Old Style"/>
          <w:lang w:eastAsia="en-US"/>
        </w:rPr>
        <w:t xml:space="preserve">g) </w:t>
      </w:r>
      <w:r w:rsidRPr="00B56D85">
        <w:rPr>
          <w:rFonts w:ascii="Bookman Old Style" w:eastAsia="Calibri" w:hAnsi="Bookman Old Style"/>
          <w:lang w:eastAsia="en-US"/>
        </w:rPr>
        <w:t>odwodnienie drogowe</w:t>
      </w:r>
      <w:r>
        <w:rPr>
          <w:rFonts w:ascii="Bookman Old Style" w:eastAsia="Calibri" w:hAnsi="Bookman Old Style"/>
          <w:lang w:eastAsia="en-US"/>
        </w:rPr>
        <w:t>.</w:t>
      </w:r>
      <w:r w:rsidR="00A701DD">
        <w:rPr>
          <w:rFonts w:ascii="Bookman Old Style" w:hAnsi="Bookman Old Style" w:cs="Bookman Old Style"/>
        </w:rPr>
        <w:t xml:space="preserve"> </w:t>
      </w:r>
    </w:p>
    <w:p w14:paraId="4806BC73" w14:textId="77777777" w:rsidR="00A701DD" w:rsidRDefault="00A701DD" w:rsidP="00A701DD">
      <w:pPr>
        <w:ind w:left="360"/>
        <w:jc w:val="both"/>
        <w:rPr>
          <w:rFonts w:ascii="Bookman Old Style" w:hAnsi="Bookman Old Style" w:cs="Bookman Old Style"/>
        </w:rPr>
      </w:pPr>
    </w:p>
    <w:p w14:paraId="4578588D" w14:textId="7F0C858B" w:rsidR="00A701DD" w:rsidRPr="00A701DD" w:rsidRDefault="00C744C7" w:rsidP="00A701DD">
      <w:pPr>
        <w:jc w:val="both"/>
        <w:rPr>
          <w:rFonts w:ascii="Bookman Old Style" w:hAnsi="Bookman Old Style"/>
          <w:lang w:eastAsia="en-US"/>
        </w:rPr>
      </w:pPr>
      <w:r>
        <w:rPr>
          <w:rFonts w:ascii="Bookman Old Style" w:hAnsi="Bookman Old Style" w:cs="Bookman Old Style"/>
        </w:rPr>
        <w:t>4</w:t>
      </w:r>
      <w:r w:rsidR="00A701DD">
        <w:rPr>
          <w:rFonts w:ascii="Bookman Old Style" w:hAnsi="Bookman Old Style" w:cs="Bookman Old Style"/>
        </w:rPr>
        <w:t>.</w:t>
      </w:r>
      <w:r w:rsidR="00A701DD">
        <w:rPr>
          <w:rFonts w:ascii="Bookman Old Style" w:hAnsi="Bookman Old Style" w:cs="Bookman Old Style"/>
        </w:rPr>
        <w:tab/>
      </w:r>
      <w:r w:rsidR="00A701DD" w:rsidRPr="00A701DD">
        <w:rPr>
          <w:rFonts w:ascii="Bookman Old Style" w:hAnsi="Bookman Old Style"/>
          <w:lang w:eastAsia="en-US"/>
        </w:rPr>
        <w:t>W programie funkcjonalno-użytkowym uwzględnić należy:</w:t>
      </w:r>
    </w:p>
    <w:p w14:paraId="34E9EBB8" w14:textId="77777777" w:rsidR="00A701DD" w:rsidRPr="00374959" w:rsidRDefault="00A701DD" w:rsidP="00A701DD">
      <w:pPr>
        <w:jc w:val="both"/>
        <w:rPr>
          <w:rFonts w:ascii="Bookman Old Style" w:hAnsi="Bookman Old Style"/>
          <w:u w:val="single"/>
          <w:lang w:eastAsia="en-US"/>
        </w:rPr>
      </w:pPr>
    </w:p>
    <w:p w14:paraId="28709439" w14:textId="77777777" w:rsidR="008065D7" w:rsidRPr="0041353D" w:rsidRDefault="00A701DD" w:rsidP="008065D7">
      <w:pPr>
        <w:ind w:left="709" w:hanging="425"/>
        <w:jc w:val="both"/>
        <w:rPr>
          <w:rFonts w:ascii="Bookman Old Style" w:eastAsia="Calibri" w:hAnsi="Bookman Old Style"/>
          <w:u w:val="single"/>
          <w:lang w:eastAsia="en-US"/>
        </w:rPr>
      </w:pPr>
      <w:r>
        <w:rPr>
          <w:rFonts w:ascii="Bookman Old Style" w:hAnsi="Bookman Old Style" w:cs="Calibri"/>
          <w:lang w:eastAsia="en-US"/>
        </w:rPr>
        <w:t>a)</w:t>
      </w:r>
      <w:r>
        <w:rPr>
          <w:rFonts w:ascii="Bookman Old Style" w:hAnsi="Bookman Old Style" w:cs="Calibri"/>
          <w:lang w:eastAsia="en-US"/>
        </w:rPr>
        <w:tab/>
      </w:r>
      <w:r w:rsidR="008065D7" w:rsidRPr="0041353D">
        <w:rPr>
          <w:rFonts w:ascii="Bookman Old Style" w:hAnsi="Bookman Old Style"/>
        </w:rPr>
        <w:t>opracowanie dokumentacji projektowej oraz pełnienie nadzoru autorskiego, nadzoru inwestorskiego, uzyskanie skutecznego zgłoszenia rozpoczęcia robót budowlanych w organie administracji architektoniczno-budowlanej/pozwolenia na budowę/decyzji ZRID, a także innych niezbędnych pozwoleń, uzgodnień, map, opinii i ekspertyz o ile będą wymagane</w:t>
      </w:r>
      <w:r w:rsidR="008065D7">
        <w:rPr>
          <w:rFonts w:ascii="Bookman Old Style" w:hAnsi="Bookman Old Style"/>
        </w:rPr>
        <w:t>,</w:t>
      </w:r>
    </w:p>
    <w:p w14:paraId="0BF2AB28" w14:textId="77777777" w:rsidR="00A701DD" w:rsidRDefault="00A701DD" w:rsidP="00F84FE4">
      <w:pPr>
        <w:widowControl w:val="0"/>
        <w:shd w:val="clear" w:color="auto" w:fill="FFFFFF"/>
        <w:autoSpaceDE w:val="0"/>
        <w:autoSpaceDN w:val="0"/>
        <w:adjustRightInd w:val="0"/>
        <w:jc w:val="both"/>
        <w:rPr>
          <w:rFonts w:ascii="Bookman Old Style" w:hAnsi="Bookman Old Style" w:cs="Calibri"/>
          <w:lang w:eastAsia="en-US"/>
        </w:rPr>
      </w:pPr>
    </w:p>
    <w:p w14:paraId="779CC70A" w14:textId="5368F5AA" w:rsidR="00A701DD" w:rsidRPr="002332CB" w:rsidRDefault="00C744C7" w:rsidP="00A701DD">
      <w:pPr>
        <w:widowControl w:val="0"/>
        <w:shd w:val="clear" w:color="auto" w:fill="FFFFFF"/>
        <w:autoSpaceDE w:val="0"/>
        <w:autoSpaceDN w:val="0"/>
        <w:adjustRightInd w:val="0"/>
        <w:ind w:left="705" w:hanging="705"/>
        <w:jc w:val="both"/>
        <w:rPr>
          <w:rFonts w:ascii="Bookman Old Style" w:hAnsi="Bookman Old Style" w:cs="Calibri"/>
          <w:lang w:eastAsia="en-US"/>
        </w:rPr>
      </w:pPr>
      <w:r>
        <w:rPr>
          <w:rFonts w:ascii="Bookman Old Style" w:hAnsi="Bookman Old Style" w:cs="Calibri"/>
          <w:lang w:eastAsia="en-US"/>
        </w:rPr>
        <w:t xml:space="preserve">    </w:t>
      </w:r>
      <w:r w:rsidR="00A701DD">
        <w:rPr>
          <w:rFonts w:ascii="Bookman Old Style" w:hAnsi="Bookman Old Style" w:cs="Calibri"/>
          <w:lang w:eastAsia="en-US"/>
        </w:rPr>
        <w:t>b)</w:t>
      </w:r>
      <w:r w:rsidR="00A701DD">
        <w:rPr>
          <w:rFonts w:ascii="Bookman Old Style" w:hAnsi="Bookman Old Style" w:cs="Calibri"/>
          <w:lang w:eastAsia="en-US"/>
        </w:rPr>
        <w:tab/>
      </w:r>
      <w:r w:rsidR="00A701DD" w:rsidRPr="002332CB">
        <w:rPr>
          <w:rFonts w:ascii="Bookman Old Style" w:hAnsi="Bookman Old Style" w:cs="Calibri"/>
          <w:lang w:eastAsia="en-US"/>
        </w:rPr>
        <w:t>wykonanie</w:t>
      </w:r>
      <w:r w:rsidR="00A701DD">
        <w:rPr>
          <w:rFonts w:ascii="Bookman Old Style" w:hAnsi="Bookman Old Style" w:cs="Calibri"/>
          <w:lang w:eastAsia="en-US"/>
        </w:rPr>
        <w:t>, uzyskanie</w:t>
      </w:r>
      <w:r w:rsidR="00A701DD" w:rsidRPr="002332CB">
        <w:rPr>
          <w:rFonts w:ascii="Bookman Old Style" w:hAnsi="Bookman Old Style" w:cs="Calibri"/>
          <w:spacing w:val="-3"/>
          <w:lang w:eastAsia="en-US"/>
        </w:rPr>
        <w:t xml:space="preserve"> </w:t>
      </w:r>
      <w:r w:rsidR="00A701DD" w:rsidRPr="002332CB">
        <w:rPr>
          <w:rFonts w:ascii="Bookman Old Style" w:hAnsi="Bookman Old Style" w:cs="Calibri"/>
          <w:lang w:eastAsia="en-US"/>
        </w:rPr>
        <w:t>m.in.:</w:t>
      </w:r>
    </w:p>
    <w:p w14:paraId="548CBC99" w14:textId="77777777" w:rsidR="00A701DD" w:rsidRDefault="00A701DD" w:rsidP="00A701DD">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p>
    <w:p w14:paraId="7DE03338" w14:textId="77777777" w:rsidR="008065D7" w:rsidRPr="002332CB" w:rsidRDefault="00A701DD" w:rsidP="008065D7">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sidR="008065D7">
        <w:rPr>
          <w:rFonts w:ascii="Bookman Old Style" w:eastAsia="Calibri" w:hAnsi="Bookman Old Style"/>
          <w:lang w:eastAsia="en-US"/>
        </w:rPr>
        <w:t>1.</w:t>
      </w:r>
      <w:r w:rsidR="008065D7">
        <w:rPr>
          <w:rFonts w:ascii="Bookman Old Style" w:eastAsia="Calibri" w:hAnsi="Bookman Old Style"/>
          <w:lang w:eastAsia="en-US"/>
        </w:rPr>
        <w:tab/>
      </w:r>
      <w:r w:rsidR="008065D7">
        <w:rPr>
          <w:rFonts w:ascii="Bookman Old Style" w:eastAsia="Calibri" w:hAnsi="Bookman Old Style"/>
          <w:lang w:eastAsia="en-US"/>
        </w:rPr>
        <w:tab/>
        <w:t>m</w:t>
      </w:r>
      <w:r w:rsidR="008065D7" w:rsidRPr="002332CB">
        <w:rPr>
          <w:rFonts w:ascii="Bookman Old Style" w:eastAsia="Calibri" w:hAnsi="Bookman Old Style"/>
          <w:lang w:eastAsia="en-US"/>
        </w:rPr>
        <w:t>apy sytuacyjno – wysokościowej do celów</w:t>
      </w:r>
      <w:r w:rsidR="008065D7" w:rsidRPr="002332CB">
        <w:rPr>
          <w:rFonts w:ascii="Bookman Old Style" w:eastAsia="Calibri" w:hAnsi="Bookman Old Style"/>
          <w:spacing w:val="-4"/>
          <w:lang w:eastAsia="en-US"/>
        </w:rPr>
        <w:t xml:space="preserve"> </w:t>
      </w:r>
      <w:r w:rsidR="008065D7" w:rsidRPr="002332CB">
        <w:rPr>
          <w:rFonts w:ascii="Bookman Old Style" w:eastAsia="Calibri" w:hAnsi="Bookman Old Style"/>
          <w:lang w:eastAsia="en-US"/>
        </w:rPr>
        <w:t>projektowych,</w:t>
      </w:r>
    </w:p>
    <w:p w14:paraId="1D19DFDC" w14:textId="77777777" w:rsidR="008065D7" w:rsidRPr="002332CB" w:rsidRDefault="008065D7" w:rsidP="008065D7">
      <w:pPr>
        <w:widowControl w:val="0"/>
        <w:tabs>
          <w:tab w:val="left" w:pos="1276"/>
        </w:tabs>
        <w:autoSpaceDE w:val="0"/>
        <w:autoSpaceDN w:val="0"/>
        <w:ind w:left="2124" w:right="198" w:hanging="1047"/>
        <w:jc w:val="both"/>
        <w:rPr>
          <w:rFonts w:ascii="Bookman Old Style" w:eastAsia="Calibri" w:hAnsi="Bookman Old Style"/>
          <w:lang w:eastAsia="en-US"/>
        </w:rPr>
      </w:pPr>
      <w:r>
        <w:rPr>
          <w:rFonts w:ascii="Bookman Old Style" w:eastAsia="Calibri" w:hAnsi="Bookman Old Style"/>
          <w:lang w:eastAsia="en-US"/>
        </w:rPr>
        <w:t xml:space="preserve">2.       </w:t>
      </w:r>
      <w:r>
        <w:rPr>
          <w:rFonts w:ascii="Bookman Old Style" w:eastAsia="Calibri" w:hAnsi="Bookman Old Style"/>
          <w:lang w:eastAsia="en-US"/>
        </w:rPr>
        <w:tab/>
        <w:t>o</w:t>
      </w:r>
      <w:r w:rsidRPr="002332CB">
        <w:rPr>
          <w:rFonts w:ascii="Bookman Old Style" w:eastAsia="Calibri" w:hAnsi="Bookman Old Style"/>
          <w:lang w:eastAsia="en-US"/>
        </w:rPr>
        <w:t xml:space="preserve">peratu </w:t>
      </w:r>
      <w:r>
        <w:rPr>
          <w:rFonts w:ascii="Bookman Old Style" w:eastAsia="Calibri" w:hAnsi="Bookman Old Style"/>
          <w:lang w:eastAsia="en-US"/>
        </w:rPr>
        <w:t>w</w:t>
      </w:r>
      <w:r w:rsidRPr="002332CB">
        <w:rPr>
          <w:rFonts w:ascii="Bookman Old Style" w:eastAsia="Calibri" w:hAnsi="Bookman Old Style"/>
          <w:lang w:eastAsia="en-US"/>
        </w:rPr>
        <w:t xml:space="preserve">odnoprawnego, uzyskanie w imieniu i na rzecz Zamawiającego </w:t>
      </w:r>
      <w:r>
        <w:rPr>
          <w:rFonts w:ascii="Bookman Old Style" w:eastAsia="Calibri" w:hAnsi="Bookman Old Style"/>
          <w:lang w:eastAsia="en-US"/>
        </w:rPr>
        <w:t xml:space="preserve"> p</w:t>
      </w:r>
      <w:r w:rsidRPr="002332CB">
        <w:rPr>
          <w:rFonts w:ascii="Bookman Old Style" w:eastAsia="Calibri" w:hAnsi="Bookman Old Style"/>
          <w:lang w:eastAsia="en-US"/>
        </w:rPr>
        <w:t xml:space="preserve">ozwolenia </w:t>
      </w:r>
      <w:r>
        <w:rPr>
          <w:rFonts w:ascii="Bookman Old Style" w:eastAsia="Calibri" w:hAnsi="Bookman Old Style"/>
          <w:lang w:eastAsia="en-US"/>
        </w:rPr>
        <w:t>w</w:t>
      </w:r>
      <w:r w:rsidRPr="002332CB">
        <w:rPr>
          <w:rFonts w:ascii="Bookman Old Style" w:eastAsia="Calibri" w:hAnsi="Bookman Old Style"/>
          <w:lang w:eastAsia="en-US"/>
        </w:rPr>
        <w:t>odnoprawnego - jeżeli zajdzie taka</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konieczność,</w:t>
      </w:r>
    </w:p>
    <w:p w14:paraId="04ADBFC9" w14:textId="77777777" w:rsidR="008065D7" w:rsidRPr="002332CB" w:rsidRDefault="008065D7" w:rsidP="008065D7">
      <w:pPr>
        <w:widowControl w:val="0"/>
        <w:tabs>
          <w:tab w:val="left" w:pos="1560"/>
        </w:tabs>
        <w:autoSpaceDE w:val="0"/>
        <w:autoSpaceDN w:val="0"/>
        <w:ind w:left="2123" w:right="198" w:hanging="1095"/>
        <w:jc w:val="both"/>
        <w:rPr>
          <w:rFonts w:ascii="Bookman Old Style" w:eastAsia="Calibri" w:hAnsi="Bookman Old Style"/>
          <w:lang w:eastAsia="en-US"/>
        </w:rPr>
      </w:pPr>
      <w:r>
        <w:rPr>
          <w:rFonts w:ascii="Bookman Old Style" w:eastAsia="Calibri" w:hAnsi="Bookman Old Style"/>
          <w:lang w:eastAsia="en-US"/>
        </w:rPr>
        <w:t xml:space="preserve"> 3. </w:t>
      </w:r>
      <w:r>
        <w:rPr>
          <w:rFonts w:ascii="Bookman Old Style" w:eastAsia="Calibri" w:hAnsi="Bookman Old Style"/>
          <w:lang w:eastAsia="en-US"/>
        </w:rPr>
        <w:tab/>
      </w:r>
      <w:r>
        <w:rPr>
          <w:rFonts w:ascii="Bookman Old Style" w:eastAsia="Calibri" w:hAnsi="Bookman Old Style"/>
          <w:lang w:eastAsia="en-US"/>
        </w:rPr>
        <w:tab/>
        <w:t>d</w:t>
      </w:r>
      <w:r w:rsidRPr="002332CB">
        <w:rPr>
          <w:rFonts w:ascii="Bookman Old Style" w:eastAsia="Calibri" w:hAnsi="Bookman Old Style"/>
          <w:lang w:eastAsia="en-US"/>
        </w:rPr>
        <w:t>ecyzji o środowiskowych uwarunkowaniach</w:t>
      </w:r>
      <w:r>
        <w:rPr>
          <w:rFonts w:ascii="Bookman Old Style" w:eastAsia="Calibri" w:hAnsi="Bookman Old Style"/>
          <w:lang w:eastAsia="en-US"/>
        </w:rPr>
        <w:t>,</w:t>
      </w:r>
      <w:r w:rsidRPr="002332CB">
        <w:rPr>
          <w:rFonts w:ascii="Bookman Old Style" w:eastAsia="Calibri" w:hAnsi="Bookman Old Style"/>
          <w:lang w:eastAsia="en-US"/>
        </w:rPr>
        <w:t xml:space="preserve"> zgody na realizację </w:t>
      </w:r>
      <w:r>
        <w:rPr>
          <w:rFonts w:ascii="Bookman Old Style" w:eastAsia="Calibri" w:hAnsi="Bookman Old Style"/>
          <w:lang w:eastAsia="en-US"/>
        </w:rPr>
        <w:t xml:space="preserve"> </w:t>
      </w:r>
      <w:r w:rsidRPr="002332CB">
        <w:rPr>
          <w:rFonts w:ascii="Bookman Old Style" w:eastAsia="Calibri" w:hAnsi="Bookman Old Style"/>
          <w:lang w:eastAsia="en-US"/>
        </w:rPr>
        <w:t>przedsięwzięcia inwestycyjnego (jeżeli wymagane)</w:t>
      </w:r>
      <w:r>
        <w:rPr>
          <w:rFonts w:ascii="Bookman Old Style" w:eastAsia="Calibri" w:hAnsi="Bookman Old Style"/>
          <w:lang w:eastAsia="en-US"/>
        </w:rPr>
        <w:t>,</w:t>
      </w:r>
    </w:p>
    <w:p w14:paraId="18A332BA" w14:textId="77777777" w:rsidR="008065D7" w:rsidRPr="002332CB" w:rsidRDefault="008065D7" w:rsidP="008065D7">
      <w:pPr>
        <w:widowControl w:val="0"/>
        <w:tabs>
          <w:tab w:val="left" w:pos="1077"/>
        </w:tabs>
        <w:autoSpaceDE w:val="0"/>
        <w:autoSpaceDN w:val="0"/>
        <w:jc w:val="both"/>
        <w:rPr>
          <w:rFonts w:ascii="Bookman Old Style" w:eastAsia="Calibri" w:hAnsi="Bookman Old Style"/>
          <w:lang w:eastAsia="en-US"/>
        </w:rPr>
      </w:pPr>
      <w:r>
        <w:rPr>
          <w:rFonts w:ascii="Bookman Old Style" w:eastAsia="Calibri" w:hAnsi="Bookman Old Style"/>
          <w:lang w:eastAsia="en-US"/>
        </w:rPr>
        <w:tab/>
        <w:t>4.</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rojektu</w:t>
      </w:r>
      <w:r w:rsidRPr="002332CB">
        <w:rPr>
          <w:rFonts w:ascii="Bookman Old Style" w:eastAsia="Calibri" w:hAnsi="Bookman Old Style"/>
          <w:spacing w:val="-2"/>
          <w:lang w:eastAsia="en-US"/>
        </w:rPr>
        <w:t xml:space="preserve"> </w:t>
      </w:r>
      <w:r w:rsidRPr="002332CB">
        <w:rPr>
          <w:rFonts w:ascii="Bookman Old Style" w:eastAsia="Calibri" w:hAnsi="Bookman Old Style"/>
          <w:lang w:eastAsia="en-US"/>
        </w:rPr>
        <w:t>budowlanego,</w:t>
      </w:r>
    </w:p>
    <w:p w14:paraId="47DDBF98" w14:textId="77777777" w:rsidR="008065D7" w:rsidRPr="002332CB" w:rsidRDefault="008065D7" w:rsidP="008065D7">
      <w:pPr>
        <w:widowControl w:val="0"/>
        <w:tabs>
          <w:tab w:val="left" w:pos="1077"/>
        </w:tabs>
        <w:autoSpaceDE w:val="0"/>
        <w:autoSpaceDN w:val="0"/>
        <w:jc w:val="both"/>
        <w:rPr>
          <w:rFonts w:ascii="Bookman Old Style" w:eastAsia="Calibri" w:hAnsi="Bookman Old Style"/>
          <w:lang w:eastAsia="en-US"/>
        </w:rPr>
      </w:pPr>
      <w:r>
        <w:rPr>
          <w:rFonts w:ascii="Bookman Old Style" w:eastAsia="Calibri" w:hAnsi="Bookman Old Style"/>
          <w:lang w:eastAsia="en-US"/>
        </w:rPr>
        <w:tab/>
        <w:t>5.</w:t>
      </w:r>
      <w:r>
        <w:rPr>
          <w:rFonts w:ascii="Bookman Old Style" w:eastAsia="Calibri" w:hAnsi="Bookman Old Style"/>
          <w:lang w:eastAsia="en-US"/>
        </w:rPr>
        <w:tab/>
        <w:t xml:space="preserve">  </w:t>
      </w:r>
      <w:r>
        <w:rPr>
          <w:rFonts w:ascii="Bookman Old Style" w:eastAsia="Calibri" w:hAnsi="Bookman Old Style"/>
          <w:lang w:eastAsia="en-US"/>
        </w:rPr>
        <w:tab/>
        <w:t>p</w:t>
      </w:r>
      <w:r w:rsidRPr="002332CB">
        <w:rPr>
          <w:rFonts w:ascii="Bookman Old Style" w:eastAsia="Calibri" w:hAnsi="Bookman Old Style"/>
          <w:lang w:eastAsia="en-US"/>
        </w:rPr>
        <w:t>rojektu tymczasowej organizacji</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ruchu,</w:t>
      </w:r>
    </w:p>
    <w:p w14:paraId="210C02A3" w14:textId="77777777" w:rsidR="008065D7" w:rsidRPr="002332CB" w:rsidRDefault="008065D7" w:rsidP="008065D7">
      <w:pPr>
        <w:widowControl w:val="0"/>
        <w:tabs>
          <w:tab w:val="left" w:pos="2209"/>
          <w:tab w:val="left" w:pos="3527"/>
          <w:tab w:val="left" w:pos="4927"/>
          <w:tab w:val="left" w:pos="5776"/>
          <w:tab w:val="left" w:pos="6532"/>
          <w:tab w:val="left" w:pos="6904"/>
          <w:tab w:val="left" w:pos="8259"/>
        </w:tabs>
        <w:autoSpaceDE w:val="0"/>
        <w:autoSpaceDN w:val="0"/>
        <w:ind w:left="2127" w:right="197" w:hanging="1099"/>
        <w:rPr>
          <w:rFonts w:ascii="Bookman Old Style" w:eastAsia="Calibri" w:hAnsi="Bookman Old Style"/>
          <w:lang w:eastAsia="en-US"/>
        </w:rPr>
      </w:pPr>
      <w:r>
        <w:rPr>
          <w:rFonts w:ascii="Bookman Old Style" w:eastAsia="Calibri" w:hAnsi="Bookman Old Style"/>
          <w:lang w:eastAsia="en-US"/>
        </w:rPr>
        <w:t xml:space="preserve"> 6.             p</w:t>
      </w:r>
      <w:r w:rsidRPr="002332CB">
        <w:rPr>
          <w:rFonts w:ascii="Bookman Old Style" w:eastAsia="Calibri" w:hAnsi="Bookman Old Style"/>
          <w:lang w:eastAsia="en-US"/>
        </w:rPr>
        <w:t xml:space="preserve">rojektu docelowej organizacji ruchu wraz z lokalizacją </w:t>
      </w:r>
      <w:r w:rsidRPr="002332CB">
        <w:rPr>
          <w:rFonts w:ascii="Bookman Old Style" w:eastAsia="Calibri" w:hAnsi="Bookman Old Style"/>
          <w:spacing w:val="-3"/>
          <w:lang w:eastAsia="en-US"/>
        </w:rPr>
        <w:t xml:space="preserve">urządzeń </w:t>
      </w:r>
      <w:r w:rsidRPr="002332CB">
        <w:rPr>
          <w:rFonts w:ascii="Bookman Old Style" w:eastAsia="Calibri" w:hAnsi="Bookman Old Style"/>
          <w:lang w:eastAsia="en-US"/>
        </w:rPr>
        <w:t>bezpieczeństwa ruchu</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drogowego,</w:t>
      </w:r>
    </w:p>
    <w:p w14:paraId="64CDE794" w14:textId="77777777" w:rsidR="008065D7" w:rsidRPr="002332CB" w:rsidRDefault="008065D7" w:rsidP="008065D7">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Pr>
          <w:rFonts w:ascii="Bookman Old Style" w:eastAsia="Calibri" w:hAnsi="Bookman Old Style"/>
          <w:lang w:eastAsia="en-US"/>
        </w:rPr>
        <w:tab/>
        <w:t xml:space="preserve"> 7.</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rojektu</w:t>
      </w:r>
      <w:r w:rsidRPr="002332CB">
        <w:rPr>
          <w:rFonts w:ascii="Bookman Old Style" w:eastAsia="Calibri" w:hAnsi="Bookman Old Style"/>
          <w:spacing w:val="1"/>
          <w:lang w:eastAsia="en-US"/>
        </w:rPr>
        <w:t xml:space="preserve"> </w:t>
      </w:r>
      <w:r w:rsidRPr="002332CB">
        <w:rPr>
          <w:rFonts w:ascii="Bookman Old Style" w:eastAsia="Calibri" w:hAnsi="Bookman Old Style"/>
          <w:lang w:eastAsia="en-US"/>
        </w:rPr>
        <w:t>wykonawczego,</w:t>
      </w:r>
    </w:p>
    <w:p w14:paraId="4A39F3BA" w14:textId="77777777" w:rsidR="008065D7" w:rsidRPr="002332CB" w:rsidRDefault="008065D7" w:rsidP="008065D7">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 xml:space="preserve"> 8.</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rzedmiarów robót odrębnie dla każdej</w:t>
      </w:r>
      <w:r w:rsidRPr="002332CB">
        <w:rPr>
          <w:rFonts w:ascii="Bookman Old Style" w:eastAsia="Calibri" w:hAnsi="Bookman Old Style"/>
          <w:spacing w:val="-6"/>
          <w:lang w:eastAsia="en-US"/>
        </w:rPr>
        <w:t xml:space="preserve"> </w:t>
      </w:r>
      <w:r w:rsidRPr="002332CB">
        <w:rPr>
          <w:rFonts w:ascii="Bookman Old Style" w:eastAsia="Calibri" w:hAnsi="Bookman Old Style"/>
          <w:lang w:eastAsia="en-US"/>
        </w:rPr>
        <w:t>branży,</w:t>
      </w:r>
    </w:p>
    <w:p w14:paraId="2C48140B" w14:textId="77777777" w:rsidR="008065D7" w:rsidRPr="002332CB" w:rsidRDefault="008065D7" w:rsidP="008065D7">
      <w:pPr>
        <w:widowControl w:val="0"/>
        <w:tabs>
          <w:tab w:val="left" w:pos="1076"/>
          <w:tab w:val="left" w:pos="1077"/>
        </w:tabs>
        <w:autoSpaceDE w:val="0"/>
        <w:autoSpaceDN w:val="0"/>
        <w:ind w:left="2123" w:right="198" w:hanging="1095"/>
        <w:rPr>
          <w:rFonts w:ascii="Bookman Old Style" w:eastAsia="Calibri" w:hAnsi="Bookman Old Style"/>
          <w:lang w:eastAsia="en-US"/>
        </w:rPr>
      </w:pPr>
      <w:r>
        <w:rPr>
          <w:rFonts w:ascii="Bookman Old Style" w:eastAsia="Calibri" w:hAnsi="Bookman Old Style"/>
          <w:lang w:eastAsia="en-US"/>
        </w:rPr>
        <w:t xml:space="preserve">  9.</w:t>
      </w:r>
      <w:r>
        <w:rPr>
          <w:rFonts w:ascii="Bookman Old Style" w:eastAsia="Calibri" w:hAnsi="Bookman Old Style"/>
          <w:lang w:eastAsia="en-US"/>
        </w:rPr>
        <w:tab/>
      </w:r>
      <w:r>
        <w:rPr>
          <w:rFonts w:ascii="Bookman Old Style" w:eastAsia="Calibri" w:hAnsi="Bookman Old Style"/>
          <w:lang w:eastAsia="en-US"/>
        </w:rPr>
        <w:tab/>
        <w:t>k</w:t>
      </w:r>
      <w:r w:rsidRPr="002332CB">
        <w:rPr>
          <w:rFonts w:ascii="Bookman Old Style" w:eastAsia="Calibri" w:hAnsi="Bookman Old Style"/>
          <w:lang w:eastAsia="en-US"/>
        </w:rPr>
        <w:t>osztorysów inwestorskich odrębnie dla każdej branży (w oparciu o dane wyjściowe do kosztorysowania uzgodnione z</w:t>
      </w:r>
      <w:r w:rsidRPr="002332CB">
        <w:rPr>
          <w:rFonts w:ascii="Bookman Old Style" w:eastAsia="Calibri" w:hAnsi="Bookman Old Style"/>
          <w:spacing w:val="-9"/>
          <w:lang w:eastAsia="en-US"/>
        </w:rPr>
        <w:t xml:space="preserve"> </w:t>
      </w:r>
      <w:r w:rsidRPr="002332CB">
        <w:rPr>
          <w:rFonts w:ascii="Bookman Old Style" w:eastAsia="Calibri" w:hAnsi="Bookman Old Style"/>
          <w:lang w:eastAsia="en-US"/>
        </w:rPr>
        <w:t>Zamawiającym),</w:t>
      </w:r>
    </w:p>
    <w:p w14:paraId="6435ABEE" w14:textId="77777777" w:rsidR="008065D7" w:rsidRPr="002332CB" w:rsidRDefault="008065D7" w:rsidP="008065D7">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Pr>
          <w:rFonts w:ascii="Bookman Old Style" w:eastAsia="Calibri" w:hAnsi="Bookman Old Style"/>
          <w:lang w:eastAsia="en-US"/>
        </w:rPr>
        <w:tab/>
        <w:t>10.</w:t>
      </w:r>
      <w:r>
        <w:rPr>
          <w:rFonts w:ascii="Bookman Old Style" w:eastAsia="Calibri" w:hAnsi="Bookman Old Style"/>
          <w:lang w:eastAsia="en-US"/>
        </w:rPr>
        <w:tab/>
      </w:r>
      <w:r>
        <w:rPr>
          <w:rFonts w:ascii="Bookman Old Style" w:eastAsia="Calibri" w:hAnsi="Bookman Old Style"/>
          <w:lang w:eastAsia="en-US"/>
        </w:rPr>
        <w:tab/>
        <w:t>s</w:t>
      </w:r>
      <w:r w:rsidRPr="002332CB">
        <w:rPr>
          <w:rFonts w:ascii="Bookman Old Style" w:eastAsia="Calibri" w:hAnsi="Bookman Old Style"/>
          <w:lang w:eastAsia="en-US"/>
        </w:rPr>
        <w:t>pecyfikacji technicznych wykonania i odbioru robót</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budowlanych,</w:t>
      </w:r>
    </w:p>
    <w:p w14:paraId="7A11C3AA" w14:textId="77777777" w:rsidR="008065D7" w:rsidRPr="002332CB" w:rsidRDefault="008065D7" w:rsidP="008065D7">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11.</w:t>
      </w:r>
      <w:r>
        <w:rPr>
          <w:rFonts w:ascii="Bookman Old Style" w:eastAsia="Calibri" w:hAnsi="Bookman Old Style"/>
          <w:lang w:eastAsia="en-US"/>
        </w:rPr>
        <w:tab/>
      </w:r>
      <w:r>
        <w:rPr>
          <w:rFonts w:ascii="Bookman Old Style" w:eastAsia="Calibri" w:hAnsi="Bookman Old Style"/>
          <w:lang w:eastAsia="en-US"/>
        </w:rPr>
        <w:tab/>
        <w:t>i</w:t>
      </w:r>
      <w:r w:rsidRPr="002332CB">
        <w:rPr>
          <w:rFonts w:ascii="Bookman Old Style" w:eastAsia="Calibri" w:hAnsi="Bookman Old Style"/>
          <w:lang w:eastAsia="en-US"/>
        </w:rPr>
        <w:t>nformacji dotyczących bezpieczeństwa i ochrony</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zdrowia,</w:t>
      </w:r>
    </w:p>
    <w:p w14:paraId="168C5AC7" w14:textId="77777777" w:rsidR="008065D7" w:rsidRPr="002332CB" w:rsidRDefault="008065D7" w:rsidP="008065D7">
      <w:pPr>
        <w:widowControl w:val="0"/>
        <w:tabs>
          <w:tab w:val="left" w:pos="1077"/>
        </w:tabs>
        <w:autoSpaceDE w:val="0"/>
        <w:autoSpaceDN w:val="0"/>
        <w:ind w:left="2123" w:right="195" w:hanging="1095"/>
        <w:jc w:val="both"/>
        <w:rPr>
          <w:rFonts w:ascii="Bookman Old Style" w:eastAsia="Calibri" w:hAnsi="Bookman Old Style"/>
          <w:lang w:eastAsia="en-US"/>
        </w:rPr>
      </w:pPr>
      <w:r>
        <w:rPr>
          <w:rFonts w:ascii="Bookman Old Style" w:eastAsia="Calibri" w:hAnsi="Bookman Old Style"/>
          <w:lang w:eastAsia="en-US"/>
        </w:rPr>
        <w:t xml:space="preserve"> 12.</w:t>
      </w:r>
      <w:r>
        <w:rPr>
          <w:rFonts w:ascii="Bookman Old Style" w:eastAsia="Calibri" w:hAnsi="Bookman Old Style"/>
          <w:lang w:eastAsia="en-US"/>
        </w:rPr>
        <w:tab/>
      </w:r>
      <w:r>
        <w:rPr>
          <w:rFonts w:ascii="Bookman Old Style" w:eastAsia="Calibri" w:hAnsi="Bookman Old Style"/>
          <w:lang w:eastAsia="en-US"/>
        </w:rPr>
        <w:tab/>
        <w:t>i</w:t>
      </w:r>
      <w:r w:rsidRPr="002332CB">
        <w:rPr>
          <w:rFonts w:ascii="Bookman Old Style" w:eastAsia="Calibri" w:hAnsi="Bookman Old Style"/>
          <w:lang w:eastAsia="en-US"/>
        </w:rPr>
        <w:t xml:space="preserve">nnych opracowań, projektów, pozwoleń, uzgodnień i opinii wymaganych odrębnymi przepisami, koniecznych do należytego zrealizowania </w:t>
      </w:r>
      <w:r>
        <w:rPr>
          <w:rFonts w:ascii="Bookman Old Style" w:eastAsia="Calibri" w:hAnsi="Bookman Old Style"/>
          <w:lang w:eastAsia="en-US"/>
        </w:rPr>
        <w:t>p</w:t>
      </w:r>
      <w:r w:rsidRPr="002332CB">
        <w:rPr>
          <w:rFonts w:ascii="Bookman Old Style" w:eastAsia="Calibri" w:hAnsi="Bookman Old Style"/>
          <w:lang w:eastAsia="en-US"/>
        </w:rPr>
        <w:t xml:space="preserve">rzedmiotu umowy </w:t>
      </w:r>
      <w:r>
        <w:rPr>
          <w:rFonts w:ascii="Bookman Old Style" w:eastAsia="Calibri" w:hAnsi="Bookman Old Style"/>
          <w:lang w:eastAsia="en-US"/>
        </w:rPr>
        <w:t xml:space="preserve">dla zadania wskazanego ust. 1 pkt.  1 </w:t>
      </w:r>
      <w:r w:rsidRPr="002332CB">
        <w:rPr>
          <w:rFonts w:ascii="Bookman Old Style" w:eastAsia="Calibri" w:hAnsi="Bookman Old Style"/>
          <w:lang w:eastAsia="en-US"/>
        </w:rPr>
        <w:t>(nie ujętych</w:t>
      </w:r>
      <w:r w:rsidRPr="002332CB">
        <w:rPr>
          <w:rFonts w:ascii="Bookman Old Style" w:eastAsia="Calibri" w:hAnsi="Bookman Old Style"/>
          <w:spacing w:val="-1"/>
          <w:lang w:eastAsia="en-US"/>
        </w:rPr>
        <w:t xml:space="preserve"> </w:t>
      </w:r>
      <w:r w:rsidRPr="002332CB">
        <w:rPr>
          <w:rFonts w:ascii="Bookman Old Style" w:eastAsia="Calibri" w:hAnsi="Bookman Old Style"/>
          <w:lang w:eastAsia="en-US"/>
        </w:rPr>
        <w:t>powyżej).</w:t>
      </w:r>
    </w:p>
    <w:p w14:paraId="38EAC8F7" w14:textId="21834E40" w:rsidR="004B3165" w:rsidRDefault="004B3165" w:rsidP="008065D7">
      <w:pPr>
        <w:widowControl w:val="0"/>
        <w:tabs>
          <w:tab w:val="left" w:pos="567"/>
        </w:tabs>
        <w:autoSpaceDE w:val="0"/>
        <w:autoSpaceDN w:val="0"/>
        <w:rPr>
          <w:rFonts w:ascii="Bookman Old Style" w:eastAsia="Calibri" w:hAnsi="Bookman Old Style"/>
          <w:bCs/>
          <w:color w:val="000000"/>
          <w:lang w:eastAsia="en-US"/>
        </w:rPr>
      </w:pPr>
    </w:p>
    <w:p w14:paraId="3FF99D81" w14:textId="3C71AA5B" w:rsidR="00103D52" w:rsidRPr="00C549D0" w:rsidRDefault="00E35650" w:rsidP="00103D52">
      <w:pPr>
        <w:ind w:left="426" w:hanging="426"/>
        <w:jc w:val="both"/>
        <w:rPr>
          <w:rFonts w:ascii="Bookman Old Style" w:hAnsi="Bookman Old Style" w:cs="Bookman Old Style"/>
          <w:bCs/>
          <w:color w:val="000000"/>
        </w:rPr>
      </w:pPr>
      <w:r>
        <w:rPr>
          <w:rFonts w:ascii="Bookman Old Style" w:eastAsia="Calibri" w:hAnsi="Bookman Old Style"/>
          <w:bCs/>
          <w:color w:val="000000"/>
          <w:lang w:eastAsia="en-US"/>
        </w:rPr>
        <w:t>5</w:t>
      </w:r>
      <w:r w:rsidR="00103D52">
        <w:rPr>
          <w:rFonts w:ascii="Bookman Old Style" w:eastAsia="Calibri" w:hAnsi="Bookman Old Style"/>
          <w:bCs/>
          <w:color w:val="000000"/>
          <w:lang w:eastAsia="en-US"/>
        </w:rPr>
        <w:t xml:space="preserve">. </w:t>
      </w:r>
      <w:bookmarkStart w:id="3" w:name="_Hlk75172909"/>
      <w:r w:rsidR="00103D52">
        <w:rPr>
          <w:rFonts w:ascii="Bookman Old Style" w:eastAsia="Calibri" w:hAnsi="Bookman Old Style"/>
          <w:bCs/>
          <w:color w:val="000000"/>
          <w:lang w:eastAsia="en-US"/>
        </w:rPr>
        <w:t xml:space="preserve">   </w:t>
      </w:r>
      <w:r w:rsidR="00103D52" w:rsidRPr="00C549D0">
        <w:rPr>
          <w:rFonts w:ascii="Bookman Old Style" w:hAnsi="Bookman Old Style" w:cs="Bookman Old Style"/>
          <w:bCs/>
          <w:color w:val="000000"/>
        </w:rPr>
        <w:t>Przedmiotowa dokumentacja</w:t>
      </w:r>
      <w:r w:rsidR="00B46C95">
        <w:rPr>
          <w:rFonts w:ascii="Bookman Old Style" w:hAnsi="Bookman Old Style" w:cs="Bookman Old Style"/>
          <w:bCs/>
          <w:color w:val="000000"/>
        </w:rPr>
        <w:t xml:space="preserve"> (opracowanie)</w:t>
      </w:r>
      <w:r w:rsidR="00103D52" w:rsidRPr="00C549D0">
        <w:rPr>
          <w:rFonts w:ascii="Bookman Old Style" w:hAnsi="Bookman Old Style" w:cs="Bookman Old Style"/>
          <w:bCs/>
          <w:color w:val="000000"/>
        </w:rPr>
        <w:t xml:space="preserve"> </w:t>
      </w:r>
      <w:r w:rsidR="00103D52">
        <w:rPr>
          <w:rFonts w:ascii="Bookman Old Style" w:hAnsi="Bookman Old Style" w:cs="Bookman Old Style"/>
          <w:bCs/>
          <w:color w:val="000000"/>
        </w:rPr>
        <w:t>może</w:t>
      </w:r>
      <w:r w:rsidR="00103D52" w:rsidRPr="00C549D0">
        <w:rPr>
          <w:rFonts w:ascii="Bookman Old Style" w:hAnsi="Bookman Old Style" w:cs="Bookman Old Style"/>
          <w:bCs/>
          <w:color w:val="000000"/>
        </w:rPr>
        <w:t xml:space="preserve"> stanowi</w:t>
      </w:r>
      <w:r w:rsidR="00103D52">
        <w:rPr>
          <w:rFonts w:ascii="Bookman Old Style" w:hAnsi="Bookman Old Style" w:cs="Bookman Old Style"/>
          <w:bCs/>
          <w:color w:val="000000"/>
        </w:rPr>
        <w:t>ć</w:t>
      </w:r>
      <w:r w:rsidR="00103D52" w:rsidRPr="00C549D0">
        <w:rPr>
          <w:rFonts w:ascii="Bookman Old Style" w:hAnsi="Bookman Old Style" w:cs="Bookman Old Style"/>
          <w:bCs/>
          <w:color w:val="000000"/>
        </w:rPr>
        <w:t xml:space="preserve"> opis przedmiotu zamówienia </w:t>
      </w:r>
      <w:r w:rsidR="00103D52">
        <w:rPr>
          <w:rFonts w:ascii="Bookman Old Style" w:hAnsi="Bookman Old Style" w:cs="Bookman Old Style"/>
          <w:bCs/>
          <w:color w:val="000000"/>
        </w:rPr>
        <w:t xml:space="preserve">w postępowaniu prowadzonym zgodnie z Ustawą z dnia 11 września 2019 r. Prawo zamówień publicznych </w:t>
      </w:r>
      <w:r w:rsidR="00103D52" w:rsidRPr="00103D52">
        <w:rPr>
          <w:rFonts w:ascii="Bookman Old Style" w:hAnsi="Bookman Old Style" w:cs="Bookman Old Style"/>
        </w:rPr>
        <w:t>(</w:t>
      </w:r>
      <w:r w:rsidR="00103D52">
        <w:rPr>
          <w:rFonts w:ascii="Bookman Old Style" w:hAnsi="Bookman Old Style" w:cs="Bookman Old Style"/>
        </w:rPr>
        <w:t>Dz. U. 20</w:t>
      </w:r>
      <w:r w:rsidR="000B1158">
        <w:rPr>
          <w:rFonts w:ascii="Bookman Old Style" w:hAnsi="Bookman Old Style" w:cs="Bookman Old Style"/>
        </w:rPr>
        <w:t>21</w:t>
      </w:r>
      <w:r w:rsidR="00103D52">
        <w:rPr>
          <w:rFonts w:ascii="Bookman Old Style" w:hAnsi="Bookman Old Style" w:cs="Bookman Old Style"/>
        </w:rPr>
        <w:t xml:space="preserve">. poz. </w:t>
      </w:r>
      <w:r w:rsidR="000B1158">
        <w:rPr>
          <w:rFonts w:ascii="Bookman Old Style" w:hAnsi="Bookman Old Style" w:cs="Bookman Old Style"/>
        </w:rPr>
        <w:t>1129</w:t>
      </w:r>
      <w:r w:rsidR="00103D52">
        <w:rPr>
          <w:rFonts w:ascii="Bookman Old Style" w:hAnsi="Bookman Old Style" w:cs="Bookman Old Style"/>
        </w:rPr>
        <w:t xml:space="preserve"> r. z późn. zm.) zwana „</w:t>
      </w:r>
      <w:r w:rsidR="00103D52" w:rsidRPr="002D54FC">
        <w:rPr>
          <w:rFonts w:ascii="Bookman Old Style" w:hAnsi="Bookman Old Style" w:cs="Bookman Old Style"/>
          <w:b/>
          <w:bCs/>
        </w:rPr>
        <w:t>Ustawą</w:t>
      </w:r>
      <w:r w:rsidR="00103D52">
        <w:rPr>
          <w:rFonts w:ascii="Bookman Old Style" w:hAnsi="Bookman Old Style" w:cs="Bookman Old Style"/>
        </w:rPr>
        <w:t>”.</w:t>
      </w:r>
      <w:r w:rsidR="00103D52" w:rsidRPr="00C549D0">
        <w:rPr>
          <w:rFonts w:ascii="Bookman Old Style" w:hAnsi="Bookman Old Style" w:cs="Bookman Old Style"/>
          <w:bCs/>
          <w:color w:val="000000"/>
        </w:rPr>
        <w:t xml:space="preserve"> </w:t>
      </w:r>
    </w:p>
    <w:p w14:paraId="661C45C9" w14:textId="77777777" w:rsidR="00103D52" w:rsidRPr="00C549D0" w:rsidRDefault="00103D52" w:rsidP="00103D52">
      <w:pPr>
        <w:ind w:left="426" w:hanging="426"/>
        <w:jc w:val="both"/>
        <w:rPr>
          <w:rFonts w:ascii="Bookman Old Style" w:hAnsi="Bookman Old Style" w:cs="Bookman Old Style"/>
          <w:bCs/>
          <w:color w:val="000000"/>
        </w:rPr>
      </w:pPr>
    </w:p>
    <w:p w14:paraId="32914CE2" w14:textId="563CBF71" w:rsidR="00B55B57" w:rsidRPr="00103D52" w:rsidRDefault="00103D52" w:rsidP="004346B2">
      <w:pPr>
        <w:ind w:left="426"/>
        <w:jc w:val="both"/>
        <w:rPr>
          <w:rFonts w:ascii="Bookman Old Style" w:hAnsi="Bookman Old Style"/>
          <w:bCs/>
          <w:color w:val="000000"/>
        </w:rPr>
      </w:pPr>
      <w:r w:rsidRPr="00C549D0">
        <w:rPr>
          <w:rFonts w:ascii="Bookman Old Style" w:hAnsi="Bookman Old Style" w:cs="Bookman Old Style"/>
          <w:bCs/>
          <w:color w:val="000000"/>
        </w:rPr>
        <w:t xml:space="preserve">Wykonawca zobowiązany jest do opisu przedmiotu zamówienia zgodnie z art. 99 </w:t>
      </w:r>
      <w:r>
        <w:rPr>
          <w:rFonts w:ascii="Bookman Old Style" w:hAnsi="Bookman Old Style" w:cs="Bookman Old Style"/>
          <w:bCs/>
          <w:color w:val="000000"/>
        </w:rPr>
        <w:t>U</w:t>
      </w:r>
      <w:r w:rsidRPr="00C549D0">
        <w:rPr>
          <w:rFonts w:ascii="Bookman Old Style" w:hAnsi="Bookman Old Style" w:cs="Bookman Old Style"/>
          <w:bCs/>
          <w:color w:val="000000"/>
        </w:rPr>
        <w:t xml:space="preserve">stawy  ,a  szczególności art. 99 ust. 4 oraz ust. 5, który stanowi, że </w:t>
      </w:r>
      <w:r w:rsidRPr="00C549D0">
        <w:rPr>
          <w:rFonts w:ascii="Bookman Old Style" w:hAnsi="Bookman Old Style"/>
          <w:bCs/>
          <w:color w:val="000000"/>
        </w:rPr>
        <w:t xml:space="preserve">przedmiotu zamówienia nie można opisywać w sposób, który mógłby utrudniać uczciwą konkurencję, </w:t>
      </w:r>
      <w:r>
        <w:rPr>
          <w:rFonts w:ascii="Bookman Old Style" w:hAnsi="Bookman Old Style"/>
          <w:bCs/>
          <w:color w:val="000000"/>
        </w:rPr>
        <w:t xml:space="preserve">                               </w:t>
      </w:r>
      <w:r w:rsidRPr="00C549D0">
        <w:rPr>
          <w:rFonts w:ascii="Bookman Old Style" w:hAnsi="Bookman Old Style"/>
          <w:bCs/>
          <w:color w:val="00000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4346B2">
        <w:rPr>
          <w:rFonts w:ascii="Bookman Old Style" w:hAnsi="Bookman Old Style"/>
          <w:bCs/>
          <w:color w:val="000000"/>
        </w:rPr>
        <w:t xml:space="preserve"> </w:t>
      </w:r>
      <w:r w:rsidRPr="00C549D0">
        <w:rPr>
          <w:rFonts w:ascii="Bookman Old Style" w:hAnsi="Bookman Old Style"/>
          <w:bCs/>
          <w:color w:val="000000"/>
        </w:rPr>
        <w:t>Przedmiot zamówienia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bookmarkEnd w:id="3"/>
    </w:p>
    <w:p w14:paraId="6F55044D" w14:textId="636EB51A" w:rsidR="00A607BA" w:rsidRDefault="00A607BA" w:rsidP="00BD705C">
      <w:pPr>
        <w:jc w:val="both"/>
        <w:rPr>
          <w:rFonts w:ascii="Bookman Old Style" w:hAnsi="Bookman Old Style"/>
          <w:iCs/>
        </w:rPr>
      </w:pPr>
    </w:p>
    <w:p w14:paraId="292688D4" w14:textId="18DCC4E2" w:rsidR="00B05174" w:rsidRPr="00B05174" w:rsidRDefault="00E35650" w:rsidP="00B05174">
      <w:pPr>
        <w:ind w:left="426" w:hanging="426"/>
        <w:jc w:val="both"/>
        <w:rPr>
          <w:rFonts w:ascii="Bookman Old Style" w:hAnsi="Bookman Old Style"/>
          <w:iCs/>
        </w:rPr>
      </w:pPr>
      <w:r>
        <w:rPr>
          <w:rFonts w:ascii="Bookman Old Style" w:hAnsi="Bookman Old Style"/>
          <w:iCs/>
        </w:rPr>
        <w:t>6</w:t>
      </w:r>
      <w:r w:rsidR="00B05174">
        <w:rPr>
          <w:rFonts w:ascii="Bookman Old Style" w:hAnsi="Bookman Old Style"/>
          <w:iCs/>
        </w:rPr>
        <w:t>.</w:t>
      </w:r>
      <w:r w:rsidR="00B05174">
        <w:rPr>
          <w:rFonts w:ascii="Bookman Old Style" w:hAnsi="Bookman Old Style"/>
          <w:iCs/>
        </w:rPr>
        <w:tab/>
      </w:r>
      <w:r w:rsidR="00B05174" w:rsidRPr="00FD72C2">
        <w:rPr>
          <w:rFonts w:ascii="Bookman Old Style" w:eastAsia="Calibri" w:hAnsi="Bookman Old Style"/>
          <w:lang w:eastAsia="en-US"/>
        </w:rPr>
        <w:t xml:space="preserve">Program funkcjonalno-użytkowy (PFU) należy wykonać zgodnie z wymogami zawartymi w Rozporządzeniu Ministra Infrastruktury z dnia 2 września 2004 r. w sprawie szczegółowego zakresu i formy dokumentacji projektowej, specyfikacji technicznych wykonania i odbioru robót budowlanych oraz programu funkcjonalno-użytkowego </w:t>
      </w:r>
      <w:r w:rsidR="00400A0D">
        <w:rPr>
          <w:rFonts w:ascii="Bookman Old Style" w:eastAsia="Calibri" w:hAnsi="Bookman Old Style"/>
          <w:lang w:eastAsia="en-US"/>
        </w:rPr>
        <w:t>(</w:t>
      </w:r>
      <w:r w:rsidR="00B05174" w:rsidRPr="00FD72C2">
        <w:rPr>
          <w:rFonts w:ascii="Bookman Old Style" w:eastAsia="Calibri" w:hAnsi="Bookman Old Style"/>
          <w:lang w:eastAsia="en-US"/>
        </w:rPr>
        <w:t>Dz. U. z 2013 r. poz. 1129).</w:t>
      </w:r>
    </w:p>
    <w:p w14:paraId="2B92FFAD" w14:textId="36DCF186"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lastRenderedPageBreak/>
        <w:t>§ 2</w:t>
      </w:r>
    </w:p>
    <w:p w14:paraId="14CD3A95" w14:textId="77777777" w:rsidR="0023672D" w:rsidRDefault="0023672D" w:rsidP="0023672D">
      <w:pPr>
        <w:pStyle w:val="Textbody"/>
        <w:tabs>
          <w:tab w:val="left" w:pos="40"/>
        </w:tabs>
        <w:suppressAutoHyphens/>
        <w:autoSpaceDE w:val="0"/>
        <w:spacing w:before="57" w:after="0" w:line="100" w:lineRule="atLeast"/>
        <w:ind w:left="55"/>
        <w:jc w:val="both"/>
        <w:rPr>
          <w:rStyle w:val="StrongEmphasis"/>
          <w:rFonts w:ascii="Bookman Old Style" w:eastAsia="Times New Roman" w:hAnsi="Bookman Old Style"/>
          <w:b w:val="0"/>
          <w:color w:val="000000"/>
          <w:spacing w:val="-4"/>
          <w:kern w:val="3"/>
          <w:sz w:val="20"/>
          <w:szCs w:val="20"/>
        </w:rPr>
      </w:pPr>
    </w:p>
    <w:p w14:paraId="53CFA24F" w14:textId="7399F4C7"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 xml:space="preserve">1. Wykonawca oświadcza, że posiada niezbędne uprawnienia i środki do należytego wykonania </w:t>
      </w:r>
      <w:r>
        <w:rPr>
          <w:rFonts w:ascii="Bookman Old Style" w:eastAsia="Calibri" w:hAnsi="Bookman Old Style" w:cs="Arial"/>
          <w:bCs/>
          <w:lang w:eastAsia="en-US"/>
        </w:rPr>
        <w:t>U</w:t>
      </w:r>
      <w:r w:rsidRPr="00B05174">
        <w:rPr>
          <w:rFonts w:ascii="Bookman Old Style" w:eastAsia="Calibri" w:hAnsi="Bookman Old Style" w:cs="Arial"/>
          <w:bCs/>
          <w:lang w:eastAsia="en-US"/>
        </w:rPr>
        <w:t>mowy i zobowiązuje się wykonać ją ze szczególną starannością, z uwzględnieniem obowiązujących przepisów prawa, dbając o interesy Zamawiającego.</w:t>
      </w:r>
    </w:p>
    <w:p w14:paraId="5F9284EB" w14:textId="37FD561B"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 xml:space="preserve">2. Wykonawca oświadcza, że osoby, które w jego imieniu będą wykonywały poszczególne prace będące przedmiotem </w:t>
      </w:r>
      <w:r>
        <w:rPr>
          <w:rFonts w:ascii="Bookman Old Style" w:eastAsia="Calibri" w:hAnsi="Bookman Old Style" w:cs="Arial"/>
          <w:bCs/>
          <w:lang w:eastAsia="en-US"/>
        </w:rPr>
        <w:t>U</w:t>
      </w:r>
      <w:r w:rsidRPr="00B05174">
        <w:rPr>
          <w:rFonts w:ascii="Bookman Old Style" w:eastAsia="Calibri" w:hAnsi="Bookman Old Style" w:cs="Arial"/>
          <w:bCs/>
          <w:lang w:eastAsia="en-US"/>
        </w:rPr>
        <w:t xml:space="preserve">mowy, posiadać będą stosowne kwalifikacje i uprawnienia </w:t>
      </w:r>
      <w:r>
        <w:rPr>
          <w:rFonts w:ascii="Bookman Old Style" w:eastAsia="Calibri" w:hAnsi="Bookman Old Style" w:cs="Arial"/>
          <w:bCs/>
          <w:lang w:eastAsia="en-US"/>
        </w:rPr>
        <w:t xml:space="preserve">                  </w:t>
      </w:r>
      <w:r w:rsidRPr="00B05174">
        <w:rPr>
          <w:rFonts w:ascii="Bookman Old Style" w:eastAsia="Calibri" w:hAnsi="Bookman Old Style" w:cs="Arial"/>
          <w:bCs/>
          <w:lang w:eastAsia="en-US"/>
        </w:rPr>
        <w:t>w zakresie powierzonych obowiązków.</w:t>
      </w:r>
    </w:p>
    <w:p w14:paraId="13020B82" w14:textId="428CC3CF"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3. Wykonawc</w:t>
      </w:r>
      <w:r>
        <w:rPr>
          <w:rFonts w:ascii="Bookman Old Style" w:eastAsia="Calibri" w:hAnsi="Bookman Old Style" w:cs="Arial"/>
          <w:bCs/>
          <w:lang w:eastAsia="en-US"/>
        </w:rPr>
        <w:t>a</w:t>
      </w:r>
      <w:r w:rsidRPr="00B05174">
        <w:rPr>
          <w:rFonts w:ascii="Bookman Old Style" w:eastAsia="Calibri" w:hAnsi="Bookman Old Style" w:cs="Arial"/>
          <w:bCs/>
          <w:lang w:eastAsia="en-US"/>
        </w:rPr>
        <w:t xml:space="preserve"> ponosi odpowiedzialność za działania i zaniechania osób, którymi będzie się posługiwał przy wykonaniu </w:t>
      </w:r>
      <w:r>
        <w:rPr>
          <w:rFonts w:ascii="Bookman Old Style" w:eastAsia="Calibri" w:hAnsi="Bookman Old Style" w:cs="Arial"/>
          <w:bCs/>
          <w:lang w:eastAsia="en-US"/>
        </w:rPr>
        <w:t>U</w:t>
      </w:r>
      <w:r w:rsidRPr="00B05174">
        <w:rPr>
          <w:rFonts w:ascii="Bookman Old Style" w:eastAsia="Calibri" w:hAnsi="Bookman Old Style" w:cs="Arial"/>
          <w:bCs/>
          <w:lang w:eastAsia="en-US"/>
        </w:rPr>
        <w:t xml:space="preserve">mowy. </w:t>
      </w:r>
    </w:p>
    <w:p w14:paraId="1BB3A078" w14:textId="77777777" w:rsidR="00996A21" w:rsidRPr="001B6497" w:rsidRDefault="00996A21" w:rsidP="00BD705C">
      <w:pPr>
        <w:ind w:right="23"/>
        <w:rPr>
          <w:rFonts w:ascii="Bookman Old Style" w:hAnsi="Bookman Old Style"/>
        </w:rPr>
      </w:pPr>
    </w:p>
    <w:p w14:paraId="551FE8EB" w14:textId="204D2FA3" w:rsidR="00996A21" w:rsidRDefault="00996A21"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3</w:t>
      </w:r>
    </w:p>
    <w:p w14:paraId="4D669411" w14:textId="66905FF2" w:rsidR="0023672D" w:rsidRPr="00E1220E" w:rsidRDefault="0023672D" w:rsidP="0023672D">
      <w:pPr>
        <w:ind w:left="426" w:hanging="426"/>
        <w:jc w:val="both"/>
        <w:rPr>
          <w:rFonts w:ascii="Bookman Old Style" w:hAnsi="Bookman Old Style"/>
          <w:bCs/>
          <w:iCs/>
        </w:rPr>
      </w:pPr>
      <w:r w:rsidRPr="00292C05">
        <w:rPr>
          <w:rFonts w:ascii="Bookman Old Style" w:hAnsi="Bookman Old Style"/>
        </w:rPr>
        <w:t xml:space="preserve">1.   </w:t>
      </w:r>
      <w:bookmarkStart w:id="4" w:name="_Hlk62122547"/>
      <w:r w:rsidRPr="00EF17A9">
        <w:rPr>
          <w:rFonts w:ascii="Bookman Old Style" w:hAnsi="Bookman Old Style"/>
          <w:bCs/>
        </w:rPr>
        <w:t xml:space="preserve">Całość przedmiotu zamówienia należy wykonać </w:t>
      </w:r>
      <w:r w:rsidRPr="00EF17A9">
        <w:rPr>
          <w:rFonts w:ascii="Bookman Old Style" w:hAnsi="Bookman Old Style"/>
          <w:b/>
        </w:rPr>
        <w:t xml:space="preserve">w terminie </w:t>
      </w:r>
      <w:r>
        <w:rPr>
          <w:rFonts w:ascii="Bookman Old Style" w:hAnsi="Bookman Old Style"/>
          <w:b/>
        </w:rPr>
        <w:t>do dnia 17 grudnia 2021 r.</w:t>
      </w:r>
    </w:p>
    <w:p w14:paraId="734B2C56" w14:textId="77777777" w:rsidR="0023672D" w:rsidRDefault="0023672D" w:rsidP="0023672D">
      <w:pPr>
        <w:ind w:right="23"/>
        <w:rPr>
          <w:rFonts w:ascii="Bookman Old Style" w:hAnsi="Bookman Old Style"/>
          <w:bCs/>
        </w:rPr>
      </w:pPr>
      <w:r w:rsidRPr="00587E05">
        <w:rPr>
          <w:rFonts w:ascii="Bookman Old Style" w:hAnsi="Bookman Old Style"/>
          <w:bCs/>
        </w:rPr>
        <w:t xml:space="preserve"> </w:t>
      </w:r>
      <w:bookmarkEnd w:id="4"/>
    </w:p>
    <w:p w14:paraId="25F0C91E" w14:textId="77777777" w:rsidR="0023672D" w:rsidRDefault="0023672D" w:rsidP="0023672D">
      <w:pPr>
        <w:contextualSpacing/>
        <w:rPr>
          <w:rFonts w:ascii="Bookman Old Style" w:hAnsi="Bookman Old Style"/>
        </w:rPr>
      </w:pPr>
      <w:r>
        <w:rPr>
          <w:rFonts w:ascii="Bookman Old Style" w:hAnsi="Bookman Old Style"/>
          <w:bCs/>
        </w:rPr>
        <w:t>2</w:t>
      </w:r>
      <w:r w:rsidRPr="00C375D3">
        <w:rPr>
          <w:rFonts w:ascii="Bookman Old Style" w:hAnsi="Bookman Old Style"/>
          <w:b/>
        </w:rPr>
        <w:t xml:space="preserve">. </w:t>
      </w:r>
      <w:r>
        <w:rPr>
          <w:rFonts w:ascii="Bookman Old Style" w:hAnsi="Bookman Old Style"/>
          <w:b/>
        </w:rPr>
        <w:t xml:space="preserve"> </w:t>
      </w:r>
      <w:r w:rsidRPr="00C375D3">
        <w:rPr>
          <w:rFonts w:ascii="Bookman Old Style" w:hAnsi="Bookman Old Style"/>
        </w:rPr>
        <w:t xml:space="preserve">Zmiana terminu </w:t>
      </w:r>
      <w:r>
        <w:rPr>
          <w:rFonts w:ascii="Bookman Old Style" w:hAnsi="Bookman Old Style"/>
        </w:rPr>
        <w:t>realizacji przedmiotu zamówienia</w:t>
      </w:r>
      <w:r w:rsidRPr="00C375D3">
        <w:rPr>
          <w:rFonts w:ascii="Bookman Old Style" w:hAnsi="Bookman Old Style"/>
        </w:rPr>
        <w:t xml:space="preserve"> może nastąpić</w:t>
      </w:r>
      <w:r>
        <w:rPr>
          <w:rFonts w:ascii="Bookman Old Style" w:hAnsi="Bookman Old Style"/>
        </w:rPr>
        <w:t xml:space="preserve"> także</w:t>
      </w:r>
      <w:r w:rsidRPr="00C375D3">
        <w:rPr>
          <w:rFonts w:ascii="Bookman Old Style" w:hAnsi="Bookman Old Style"/>
        </w:rPr>
        <w:t xml:space="preserve"> w przypadku:</w:t>
      </w:r>
    </w:p>
    <w:p w14:paraId="216050B4" w14:textId="77777777" w:rsidR="0023672D" w:rsidRPr="00C375D3" w:rsidRDefault="0023672D" w:rsidP="0023672D">
      <w:pPr>
        <w:contextualSpacing/>
        <w:rPr>
          <w:rFonts w:ascii="Bookman Old Style" w:hAnsi="Bookman Old Style"/>
        </w:rPr>
      </w:pPr>
    </w:p>
    <w:p w14:paraId="0704C3D7" w14:textId="77777777" w:rsidR="0023672D" w:rsidRDefault="0023672D" w:rsidP="0023672D">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zmian obowiązujących przepisów prawa wpływających na termin i sposób wykonania przedmiotu Umowy, w tym w szczególności wynikających z ustawy </w:t>
      </w:r>
      <w:r>
        <w:rPr>
          <w:rFonts w:ascii="Bookman Old Style" w:hAnsi="Bookman Old Style"/>
          <w:sz w:val="20"/>
          <w:szCs w:val="20"/>
        </w:rPr>
        <w:t xml:space="preserve">         </w:t>
      </w:r>
      <w:r w:rsidRPr="007C6B31">
        <w:rPr>
          <w:rFonts w:ascii="Bookman Old Style" w:hAnsi="Bookman Old Style"/>
          <w:sz w:val="20"/>
          <w:szCs w:val="20"/>
        </w:rPr>
        <w:t xml:space="preserve">z dnia 2 marca 2020 o szczególnych rozwiązaniach związanych  z zapobieganiem, przeciwdziałaniem i zwalczaniem COVID – 19, innych chorób zakaźnych oraz wywołanych nimi sytuacji kryzysowych oraz niektórych innych ustaw (Dz. U. </w:t>
      </w:r>
      <w:r>
        <w:rPr>
          <w:rFonts w:ascii="Bookman Old Style" w:hAnsi="Bookman Old Style"/>
          <w:sz w:val="20"/>
          <w:szCs w:val="20"/>
        </w:rPr>
        <w:t xml:space="preserve">            </w:t>
      </w:r>
      <w:r w:rsidRPr="007C6B31">
        <w:rPr>
          <w:rFonts w:ascii="Bookman Old Style" w:hAnsi="Bookman Old Style"/>
          <w:sz w:val="20"/>
          <w:szCs w:val="20"/>
        </w:rPr>
        <w:t>z 2020 r., poz. 1842 z późn. zm.),</w:t>
      </w:r>
    </w:p>
    <w:p w14:paraId="5CD9B64B" w14:textId="77777777" w:rsidR="0023672D" w:rsidRPr="007C6B31" w:rsidRDefault="0023672D" w:rsidP="0023672D">
      <w:pPr>
        <w:pStyle w:val="Akapitzlist"/>
        <w:spacing w:after="0" w:line="240" w:lineRule="auto"/>
        <w:ind w:left="1111"/>
        <w:contextualSpacing/>
        <w:jc w:val="both"/>
        <w:rPr>
          <w:rFonts w:ascii="Bookman Old Style" w:hAnsi="Bookman Old Style"/>
          <w:sz w:val="20"/>
          <w:szCs w:val="20"/>
        </w:rPr>
      </w:pPr>
    </w:p>
    <w:p w14:paraId="27333503" w14:textId="77777777" w:rsidR="0023672D" w:rsidRPr="007C6B31" w:rsidRDefault="0023672D" w:rsidP="0023672D">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przedłużenia przez władze państwowe stanu epidemii lub dokonania zmiany tego stanu na inny stan wyjątkowy, ograniczający normalny sposób funkcjonowania państwa. </w:t>
      </w:r>
    </w:p>
    <w:p w14:paraId="72857ECA" w14:textId="77777777" w:rsidR="0023672D" w:rsidRPr="00C375D3" w:rsidRDefault="0023672D" w:rsidP="0023672D">
      <w:pPr>
        <w:spacing w:after="160"/>
        <w:ind w:left="493"/>
        <w:contextualSpacing/>
        <w:jc w:val="both"/>
        <w:rPr>
          <w:rFonts w:ascii="Bookman Old Style" w:eastAsia="Calibri" w:hAnsi="Bookman Old Style"/>
          <w:lang w:eastAsia="en-US"/>
        </w:rPr>
      </w:pPr>
    </w:p>
    <w:p w14:paraId="065E0F43" w14:textId="77777777" w:rsidR="0023672D" w:rsidRDefault="0023672D" w:rsidP="0023672D">
      <w:pPr>
        <w:spacing w:after="160"/>
        <w:ind w:left="493" w:hanging="360"/>
        <w:contextualSpacing/>
        <w:jc w:val="both"/>
        <w:rPr>
          <w:rFonts w:ascii="Bookman Old Style" w:hAnsi="Bookman Old Style"/>
        </w:rPr>
      </w:pPr>
      <w:r>
        <w:rPr>
          <w:rFonts w:ascii="Bookman Old Style" w:hAnsi="Bookman Old Style"/>
        </w:rPr>
        <w:t>3.</w:t>
      </w:r>
      <w:r>
        <w:rPr>
          <w:rFonts w:ascii="Bookman Old Style" w:hAnsi="Bookman Old Style"/>
        </w:rPr>
        <w:tab/>
      </w:r>
      <w:r w:rsidRPr="00C375D3">
        <w:rPr>
          <w:rFonts w:ascii="Bookman Old Style" w:hAnsi="Bookman Old Style"/>
        </w:rPr>
        <w:t xml:space="preserve">Wniosek o zmianę </w:t>
      </w:r>
      <w:r>
        <w:rPr>
          <w:rFonts w:ascii="Bookman Old Style" w:hAnsi="Bookman Old Style"/>
        </w:rPr>
        <w:t>terminu realizacji przedmiotu zamówienia</w:t>
      </w:r>
      <w:r w:rsidRPr="00C375D3">
        <w:rPr>
          <w:rFonts w:ascii="Bookman Old Style" w:hAnsi="Bookman Old Style"/>
        </w:rPr>
        <w:t xml:space="preserve"> powinien zawierać</w:t>
      </w:r>
      <w:r w:rsidRPr="00C375D3">
        <w:rPr>
          <w:rFonts w:ascii="Bookman Old Style" w:eastAsia="Calibri" w:hAnsi="Bookman Old Style"/>
          <w:lang w:eastAsia="en-US"/>
        </w:rPr>
        <w:t xml:space="preserve"> </w:t>
      </w:r>
      <w:r w:rsidRPr="00C375D3">
        <w:rPr>
          <w:rFonts w:ascii="Bookman Old Style" w:hAnsi="Bookman Old Style"/>
        </w:rPr>
        <w:t>zakres proponowanej zmiany,</w:t>
      </w:r>
      <w:r w:rsidRPr="00C375D3">
        <w:rPr>
          <w:rFonts w:ascii="Bookman Old Style" w:eastAsia="Calibri" w:hAnsi="Bookman Old Style"/>
          <w:lang w:eastAsia="en-US"/>
        </w:rPr>
        <w:t xml:space="preserve"> </w:t>
      </w:r>
      <w:r w:rsidRPr="00C375D3">
        <w:rPr>
          <w:rFonts w:ascii="Bookman Old Style" w:hAnsi="Bookman Old Style"/>
        </w:rPr>
        <w:t>opis okoliczności faktycznych uprawniających do dokonania zmiany,</w:t>
      </w:r>
      <w:r w:rsidRPr="00C375D3">
        <w:rPr>
          <w:rFonts w:ascii="Bookman Old Style" w:eastAsia="Calibri" w:hAnsi="Bookman Old Style"/>
          <w:lang w:eastAsia="en-US"/>
        </w:rPr>
        <w:t xml:space="preserve"> </w:t>
      </w:r>
      <w:r w:rsidRPr="00C375D3">
        <w:rPr>
          <w:rFonts w:ascii="Bookman Old Style" w:hAnsi="Bookman Old Style"/>
        </w:rPr>
        <w:t xml:space="preserve">informacje i dowody potwierdzające, że zostały spełnione okoliczności uzasadniające dokonanie zmiany umowy. </w:t>
      </w:r>
    </w:p>
    <w:p w14:paraId="617C24D3" w14:textId="77777777" w:rsidR="0023672D" w:rsidRPr="00C375D3" w:rsidRDefault="0023672D" w:rsidP="0023672D">
      <w:pPr>
        <w:spacing w:after="160"/>
        <w:ind w:left="493" w:hanging="360"/>
        <w:contextualSpacing/>
        <w:jc w:val="both"/>
        <w:rPr>
          <w:rFonts w:ascii="Bookman Old Style" w:eastAsia="Calibri" w:hAnsi="Bookman Old Style"/>
          <w:lang w:eastAsia="en-US"/>
        </w:rPr>
      </w:pPr>
    </w:p>
    <w:p w14:paraId="3C237319" w14:textId="369B1A9D" w:rsidR="008C3AF7" w:rsidRPr="00B24F45" w:rsidRDefault="0023672D" w:rsidP="00B24F45">
      <w:pPr>
        <w:tabs>
          <w:tab w:val="left" w:pos="9096"/>
        </w:tabs>
        <w:ind w:left="426" w:hanging="426"/>
        <w:jc w:val="both"/>
        <w:rPr>
          <w:rFonts w:ascii="Bookman Old Style" w:hAnsi="Bookman Old Style"/>
          <w:b/>
          <w:snapToGrid w:val="0"/>
          <w14:shadow w14:blurRad="50800" w14:dist="38100" w14:dir="2700000" w14:sx="100000" w14:sy="100000" w14:kx="0" w14:ky="0" w14:algn="tl">
            <w14:srgbClr w14:val="000000">
              <w14:alpha w14:val="60000"/>
            </w14:srgbClr>
          </w14:shadow>
        </w:rPr>
      </w:pPr>
      <w:r>
        <w:rPr>
          <w:rFonts w:ascii="Bookman Old Style" w:hAnsi="Bookman Old Style"/>
        </w:rPr>
        <w:t xml:space="preserve"> 4.  </w:t>
      </w:r>
      <w:r w:rsidRPr="00C375D3">
        <w:rPr>
          <w:rFonts w:ascii="Bookman Old Style" w:hAnsi="Bookman Old Style"/>
        </w:rPr>
        <w:t>Strona wnioskująca o zmianę terminu</w:t>
      </w:r>
      <w:r w:rsidRPr="008C3AF7">
        <w:rPr>
          <w:rFonts w:ascii="Bookman Old Style" w:hAnsi="Bookman Old Style"/>
        </w:rPr>
        <w:t xml:space="preserve"> </w:t>
      </w:r>
      <w:r>
        <w:rPr>
          <w:rFonts w:ascii="Bookman Old Style" w:hAnsi="Bookman Old Style"/>
        </w:rPr>
        <w:t>realizacji przedmiotu zamówienia</w:t>
      </w:r>
      <w:r w:rsidRPr="00C375D3">
        <w:rPr>
          <w:rFonts w:ascii="Bookman Old Style" w:hAnsi="Bookman Old Style"/>
        </w:rPr>
        <w:t xml:space="preserve"> zobowiązana jest do wykazania, że ze względu na zaistniałe okoliczności – uprawniające do dokonania</w:t>
      </w:r>
      <w:r>
        <w:rPr>
          <w:rFonts w:ascii="Bookman Old Style" w:hAnsi="Bookman Old Style"/>
        </w:rPr>
        <w:t xml:space="preserve"> </w:t>
      </w:r>
      <w:r w:rsidRPr="00C375D3">
        <w:rPr>
          <w:rFonts w:ascii="Bookman Old Style" w:hAnsi="Bookman Old Style"/>
        </w:rPr>
        <w:t>zmiany – dochowanie pierwotnego terminu jest niemożliwe</w:t>
      </w:r>
      <w:r>
        <w:rPr>
          <w:rFonts w:ascii="Bookman Old Style" w:hAnsi="Bookman Old Style"/>
        </w:rPr>
        <w:t>.</w:t>
      </w:r>
    </w:p>
    <w:p w14:paraId="4F8644D7" w14:textId="5F00AB7F" w:rsidR="004D68B7" w:rsidRPr="004D68B7" w:rsidRDefault="004D68B7" w:rsidP="004D68B7">
      <w:pPr>
        <w:tabs>
          <w:tab w:val="left" w:pos="9096"/>
        </w:tabs>
        <w:jc w:val="both"/>
        <w:rPr>
          <w:rFonts w:ascii="Bookman Old Style" w:hAnsi="Bookman Old Style"/>
          <w:snapToGrid w:val="0"/>
        </w:rPr>
      </w:pPr>
    </w:p>
    <w:p w14:paraId="1F2D7128" w14:textId="37D65E28" w:rsidR="00E1220E" w:rsidRPr="00E1220E" w:rsidRDefault="004D68B7" w:rsidP="00BE2DA4">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sidR="00B24F45">
        <w:rPr>
          <w:rFonts w:ascii="Bookman Old Style" w:hAnsi="Bookman Old Style"/>
          <w:b/>
          <w:snapToGrid w:val="0"/>
          <w14:shadow w14:blurRad="50800" w14:dist="38100" w14:dir="2700000" w14:sx="100000" w14:sy="100000" w14:kx="0" w14:ky="0" w14:algn="tl">
            <w14:srgbClr w14:val="000000">
              <w14:alpha w14:val="60000"/>
            </w14:srgbClr>
          </w14:shadow>
        </w:rPr>
        <w:t>4</w:t>
      </w:r>
    </w:p>
    <w:p w14:paraId="3A2BC9BC" w14:textId="11E20D6A" w:rsidR="00760844" w:rsidRPr="00292C05" w:rsidRDefault="00E1220E" w:rsidP="00760844">
      <w:pPr>
        <w:tabs>
          <w:tab w:val="left" w:pos="9096"/>
        </w:tabs>
        <w:ind w:left="142" w:hanging="142"/>
        <w:jc w:val="both"/>
        <w:rPr>
          <w:rFonts w:ascii="Bookman Old Style" w:hAnsi="Bookman Old Style"/>
          <w:snapToGrid w:val="0"/>
        </w:rPr>
      </w:pPr>
      <w:r>
        <w:rPr>
          <w:rFonts w:ascii="Bookman Old Style" w:hAnsi="Bookman Old Style"/>
          <w:snapToGrid w:val="0"/>
        </w:rPr>
        <w:t>1</w:t>
      </w:r>
      <w:r w:rsidR="00760844">
        <w:rPr>
          <w:rFonts w:ascii="Bookman Old Style" w:hAnsi="Bookman Old Style"/>
          <w:snapToGrid w:val="0"/>
        </w:rPr>
        <w:t>.</w:t>
      </w:r>
      <w:r w:rsidR="00760844" w:rsidRPr="00292C05">
        <w:rPr>
          <w:rFonts w:ascii="Bookman Old Style" w:hAnsi="Bookman Old Style"/>
          <w:snapToGrid w:val="0"/>
        </w:rPr>
        <w:t xml:space="preserve">Za wykonanie przedmiotu </w:t>
      </w:r>
      <w:r w:rsidR="00760844">
        <w:rPr>
          <w:rFonts w:ascii="Bookman Old Style" w:hAnsi="Bookman Old Style"/>
          <w:snapToGrid w:val="0"/>
        </w:rPr>
        <w:t>U</w:t>
      </w:r>
      <w:r w:rsidR="00760844" w:rsidRPr="00292C05">
        <w:rPr>
          <w:rFonts w:ascii="Bookman Old Style" w:hAnsi="Bookman Old Style"/>
          <w:snapToGrid w:val="0"/>
        </w:rPr>
        <w:t xml:space="preserve">mowy określonego w </w:t>
      </w:r>
      <w:r w:rsidR="00760844" w:rsidRPr="00996A21">
        <w:rPr>
          <w:rFonts w:ascii="Bookman Old Style" w:hAnsi="Bookman Old Style"/>
          <w:snapToGrid w:val="0"/>
          <w14:shadow w14:blurRad="50800" w14:dist="38100" w14:dir="2700000" w14:sx="100000" w14:sy="100000" w14:kx="0" w14:ky="0" w14:algn="tl">
            <w14:srgbClr w14:val="000000">
              <w14:alpha w14:val="60000"/>
            </w14:srgbClr>
          </w14:shadow>
        </w:rPr>
        <w:t xml:space="preserve">§ 1  </w:t>
      </w:r>
      <w:r w:rsidR="00760844">
        <w:rPr>
          <w:rFonts w:ascii="Bookman Old Style" w:hAnsi="Bookman Old Style"/>
          <w:snapToGrid w:val="0"/>
        </w:rPr>
        <w:t>S</w:t>
      </w:r>
      <w:r w:rsidR="00760844" w:rsidRPr="00292C05">
        <w:rPr>
          <w:rFonts w:ascii="Bookman Old Style" w:hAnsi="Bookman Old Style"/>
          <w:snapToGrid w:val="0"/>
        </w:rPr>
        <w:t>trony ustalają wynagrodzenie</w:t>
      </w:r>
      <w:r w:rsidR="00760844">
        <w:rPr>
          <w:rFonts w:ascii="Bookman Old Style" w:hAnsi="Bookman Old Style"/>
          <w:snapToGrid w:val="0"/>
        </w:rPr>
        <w:t xml:space="preserve"> ryczałtowe</w:t>
      </w:r>
      <w:r w:rsidR="00760844" w:rsidRPr="00292C05">
        <w:rPr>
          <w:rFonts w:ascii="Bookman Old Style" w:hAnsi="Bookman Old Style"/>
          <w:snapToGrid w:val="0"/>
          <w:color w:val="FF6600"/>
        </w:rPr>
        <w:t xml:space="preserve">  </w:t>
      </w:r>
      <w:r w:rsidR="00760844" w:rsidRPr="00292C05">
        <w:rPr>
          <w:rFonts w:ascii="Bookman Old Style" w:hAnsi="Bookman Old Style"/>
          <w:snapToGrid w:val="0"/>
        </w:rPr>
        <w:t>w</w:t>
      </w:r>
      <w:r w:rsidR="00760844">
        <w:rPr>
          <w:rFonts w:ascii="Bookman Old Style" w:hAnsi="Bookman Old Style"/>
          <w:snapToGrid w:val="0"/>
        </w:rPr>
        <w:t xml:space="preserve"> łącznej</w:t>
      </w:r>
      <w:r w:rsidR="00760844" w:rsidRPr="00292C05">
        <w:rPr>
          <w:rFonts w:ascii="Bookman Old Style" w:hAnsi="Bookman Old Style"/>
          <w:snapToGrid w:val="0"/>
        </w:rPr>
        <w:t xml:space="preserve">  wysokości:</w:t>
      </w:r>
    </w:p>
    <w:p w14:paraId="3CE6F51C" w14:textId="77777777" w:rsidR="00760844" w:rsidRPr="00292C05" w:rsidRDefault="00760844" w:rsidP="00760844">
      <w:pPr>
        <w:ind w:right="23"/>
        <w:jc w:val="both"/>
        <w:rPr>
          <w:rFonts w:ascii="Bookman Old Style" w:hAnsi="Bookman Old Style"/>
          <w:b/>
          <w:i/>
        </w:rPr>
      </w:pPr>
    </w:p>
    <w:p w14:paraId="0355F56A"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sidRPr="00292C05">
        <w:rPr>
          <w:rFonts w:ascii="Bookman Old Style" w:hAnsi="Bookman Old Style"/>
          <w:snapToGrid w:val="0"/>
          <w:szCs w:val="22"/>
        </w:rPr>
        <w:t xml:space="preserve">  </w:t>
      </w:r>
      <w:r>
        <w:rPr>
          <w:rFonts w:ascii="Bookman Old Style" w:hAnsi="Bookman Old Style"/>
          <w:snapToGrid w:val="0"/>
          <w:szCs w:val="22"/>
        </w:rPr>
        <w:t>………………</w:t>
      </w:r>
      <w:r w:rsidRPr="00292C05">
        <w:rPr>
          <w:rFonts w:ascii="Bookman Old Style" w:hAnsi="Bookman Old Style"/>
          <w:snapToGrid w:val="0"/>
        </w:rPr>
        <w:t xml:space="preserve"> zł  netto  , słownie złotych: </w:t>
      </w:r>
      <w:r>
        <w:rPr>
          <w:rFonts w:ascii="Bookman Old Style" w:hAnsi="Bookman Old Style"/>
          <w:snapToGrid w:val="0"/>
        </w:rPr>
        <w:t xml:space="preserve"> ……………………………………………………………..</w:t>
      </w:r>
    </w:p>
    <w:p w14:paraId="13B48681" w14:textId="77777777" w:rsidR="00760844" w:rsidRPr="00292C05" w:rsidRDefault="00760844" w:rsidP="00760844">
      <w:pPr>
        <w:tabs>
          <w:tab w:val="left" w:pos="8289"/>
        </w:tabs>
        <w:jc w:val="both"/>
        <w:rPr>
          <w:rFonts w:ascii="Bookman Old Style" w:hAnsi="Bookman Old Style"/>
          <w:snapToGrid w:val="0"/>
        </w:rPr>
      </w:pPr>
      <w:r>
        <w:rPr>
          <w:rFonts w:ascii="Bookman Old Style" w:hAnsi="Bookman Old Style"/>
          <w:snapToGrid w:val="0"/>
        </w:rPr>
        <w:t xml:space="preserve">     ………………zł podatek VAT</w:t>
      </w:r>
    </w:p>
    <w:p w14:paraId="0F98AFAC"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Pr>
          <w:rFonts w:ascii="Bookman Old Style" w:hAnsi="Bookman Old Style"/>
          <w:b/>
          <w:snapToGrid w:val="0"/>
        </w:rPr>
        <w:t>……………</w:t>
      </w:r>
      <w:r w:rsidRPr="00292C05">
        <w:rPr>
          <w:rFonts w:ascii="Bookman Old Style" w:hAnsi="Bookman Old Style"/>
          <w:b/>
          <w:snapToGrid w:val="0"/>
        </w:rPr>
        <w:t xml:space="preserve">  zł brutto   </w:t>
      </w:r>
      <w:r w:rsidRPr="00292C05">
        <w:rPr>
          <w:rFonts w:ascii="Bookman Old Style" w:hAnsi="Bookman Old Style"/>
          <w:snapToGrid w:val="0"/>
        </w:rPr>
        <w:t xml:space="preserve">słownie złotych: </w:t>
      </w:r>
      <w:r>
        <w:rPr>
          <w:rFonts w:ascii="Bookman Old Style" w:hAnsi="Bookman Old Style"/>
          <w:snapToGrid w:val="0"/>
        </w:rPr>
        <w:t>…………………………………………………………….</w:t>
      </w:r>
    </w:p>
    <w:p w14:paraId="7ADDA034" w14:textId="77777777" w:rsidR="004D68B7" w:rsidRDefault="004D68B7" w:rsidP="00E1220E">
      <w:pPr>
        <w:tabs>
          <w:tab w:val="left" w:pos="9096"/>
        </w:tabs>
        <w:jc w:val="both"/>
        <w:rPr>
          <w:rFonts w:ascii="Bookman Old Style" w:hAnsi="Bookman Old Style"/>
          <w:snapToGrid w:val="0"/>
        </w:rPr>
      </w:pPr>
    </w:p>
    <w:p w14:paraId="2357F237" w14:textId="12261C9F" w:rsidR="004D68B7" w:rsidRPr="00292C05" w:rsidRDefault="00E1220E" w:rsidP="00D66CB4">
      <w:pPr>
        <w:tabs>
          <w:tab w:val="left" w:pos="9096"/>
        </w:tabs>
        <w:ind w:left="284" w:hanging="284"/>
        <w:jc w:val="both"/>
        <w:rPr>
          <w:rFonts w:ascii="Bookman Old Style" w:hAnsi="Bookman Old Style"/>
          <w:snapToGrid w:val="0"/>
        </w:rPr>
      </w:pPr>
      <w:r>
        <w:rPr>
          <w:rFonts w:ascii="Bookman Old Style" w:hAnsi="Bookman Old Style"/>
          <w:snapToGrid w:val="0"/>
        </w:rPr>
        <w:t>2</w:t>
      </w:r>
      <w:r w:rsidR="004D68B7">
        <w:rPr>
          <w:rFonts w:ascii="Bookman Old Style" w:hAnsi="Bookman Old Style"/>
          <w:snapToGrid w:val="0"/>
        </w:rPr>
        <w:t xml:space="preserve">. </w:t>
      </w:r>
      <w:r w:rsidR="00760844" w:rsidRPr="00292C05">
        <w:rPr>
          <w:rFonts w:ascii="Bookman Old Style" w:hAnsi="Bookman Old Style"/>
          <w:snapToGrid w:val="0"/>
        </w:rPr>
        <w:t>Wynagrodzenie</w:t>
      </w:r>
      <w:r w:rsidR="00760844">
        <w:rPr>
          <w:rFonts w:ascii="Bookman Old Style" w:hAnsi="Bookman Old Style"/>
          <w:snapToGrid w:val="0"/>
        </w:rPr>
        <w:t xml:space="preserve"> ma charakter ryczałtowy</w:t>
      </w:r>
      <w:r w:rsidR="00D66CB4">
        <w:rPr>
          <w:rFonts w:ascii="Bookman Old Style" w:hAnsi="Bookman Old Style"/>
          <w:snapToGrid w:val="0"/>
        </w:rPr>
        <w:t xml:space="preserve">, nie może ulec zmianie w trakcie Umowy                     </w:t>
      </w:r>
      <w:r w:rsidR="00760844">
        <w:rPr>
          <w:rFonts w:ascii="Bookman Old Style" w:hAnsi="Bookman Old Style"/>
          <w:snapToGrid w:val="0"/>
        </w:rPr>
        <w:t xml:space="preserve"> i </w:t>
      </w:r>
      <w:r w:rsidR="00760844" w:rsidRPr="00292C05">
        <w:rPr>
          <w:rFonts w:ascii="Bookman Old Style" w:hAnsi="Bookman Old Style"/>
          <w:snapToGrid w:val="0"/>
        </w:rPr>
        <w:t>obejmuje wszystkie koszty związane</w:t>
      </w:r>
      <w:r w:rsidR="00760844">
        <w:rPr>
          <w:rFonts w:ascii="Bookman Old Style" w:hAnsi="Bookman Old Style"/>
          <w:snapToGrid w:val="0"/>
        </w:rPr>
        <w:t xml:space="preserve"> </w:t>
      </w:r>
      <w:r w:rsidR="00760844" w:rsidRPr="00292C05">
        <w:rPr>
          <w:rFonts w:ascii="Bookman Old Style" w:hAnsi="Bookman Old Style"/>
          <w:snapToGrid w:val="0"/>
        </w:rPr>
        <w:t>z wykonaniem</w:t>
      </w:r>
      <w:r w:rsidR="00760844">
        <w:rPr>
          <w:rFonts w:ascii="Bookman Old Style" w:hAnsi="Bookman Old Style"/>
          <w:snapToGrid w:val="0"/>
        </w:rPr>
        <w:t xml:space="preserve"> </w:t>
      </w:r>
      <w:r w:rsidR="00760844" w:rsidRPr="00292C05">
        <w:rPr>
          <w:rFonts w:ascii="Bookman Old Style" w:hAnsi="Bookman Old Style"/>
          <w:snapToGrid w:val="0"/>
        </w:rPr>
        <w:t>zamówienia</w:t>
      </w:r>
      <w:r w:rsidR="00D66CB4">
        <w:rPr>
          <w:rFonts w:ascii="Bookman Old Style" w:hAnsi="Bookman Old Style"/>
          <w:snapToGrid w:val="0"/>
        </w:rPr>
        <w:t xml:space="preserve"> </w:t>
      </w:r>
      <w:r w:rsidR="00760844" w:rsidRPr="00292C05">
        <w:rPr>
          <w:rFonts w:ascii="Bookman Old Style" w:hAnsi="Bookman Old Style"/>
          <w:snapToGrid w:val="0"/>
        </w:rPr>
        <w:t>,</w:t>
      </w:r>
      <w:r w:rsidR="00D66CB4">
        <w:rPr>
          <w:rFonts w:ascii="Bookman Old Style" w:hAnsi="Bookman Old Style"/>
          <w:snapToGrid w:val="0"/>
        </w:rPr>
        <w:t>w tym koszty związane     z wykonywaniem nadzoru autorskiego.</w:t>
      </w:r>
      <w:r w:rsidR="00760844">
        <w:rPr>
          <w:rFonts w:ascii="Bookman Old Style" w:hAnsi="Bookman Old Style"/>
          <w:snapToGrid w:val="0"/>
        </w:rPr>
        <w:t xml:space="preserve"> </w:t>
      </w:r>
    </w:p>
    <w:p w14:paraId="7FF3DD40" w14:textId="77777777" w:rsidR="004D68B7" w:rsidRPr="00292C05" w:rsidRDefault="004D68B7" w:rsidP="004D68B7">
      <w:pPr>
        <w:tabs>
          <w:tab w:val="left" w:pos="9096"/>
        </w:tabs>
        <w:jc w:val="both"/>
        <w:rPr>
          <w:rFonts w:ascii="Bookman Old Style" w:hAnsi="Bookman Old Style"/>
          <w:snapToGrid w:val="0"/>
        </w:rPr>
      </w:pPr>
    </w:p>
    <w:p w14:paraId="497BE612" w14:textId="6E60F1E7" w:rsidR="004D68B7" w:rsidRPr="00292C05" w:rsidRDefault="00E1220E" w:rsidP="004D68B7">
      <w:pPr>
        <w:autoSpaceDE w:val="0"/>
        <w:autoSpaceDN w:val="0"/>
        <w:adjustRightInd w:val="0"/>
        <w:jc w:val="both"/>
        <w:rPr>
          <w:rFonts w:ascii="Bookman Old Style" w:hAnsi="Bookman Old Style" w:cs="Tahoma"/>
        </w:rPr>
      </w:pPr>
      <w:r>
        <w:rPr>
          <w:rFonts w:ascii="Bookman Old Style" w:hAnsi="Bookman Old Style" w:cs="Tahoma"/>
        </w:rPr>
        <w:t>3</w:t>
      </w:r>
      <w:r w:rsidR="004D68B7" w:rsidRPr="00292C05">
        <w:rPr>
          <w:rFonts w:ascii="Bookman Old Style" w:hAnsi="Bookman Old Style" w:cs="Tahoma"/>
        </w:rPr>
        <w:t xml:space="preserve">. Rozliczenie za przedmiot </w:t>
      </w:r>
      <w:r w:rsidR="004D68B7">
        <w:rPr>
          <w:rFonts w:ascii="Bookman Old Style" w:hAnsi="Bookman Old Style" w:cs="Tahoma"/>
        </w:rPr>
        <w:t>U</w:t>
      </w:r>
      <w:r w:rsidR="004D68B7" w:rsidRPr="00292C05">
        <w:rPr>
          <w:rFonts w:ascii="Bookman Old Style" w:hAnsi="Bookman Old Style" w:cs="Tahoma"/>
        </w:rPr>
        <w:t>mowy nastąpi fakturą wystawioną przez Wykonawcę po</w:t>
      </w:r>
      <w:r w:rsidR="004D68B7" w:rsidRPr="00292C05">
        <w:rPr>
          <w:rFonts w:ascii="Bookman Old Style" w:hAnsi="Bookman Old Style" w:cs="Tahoma"/>
        </w:rPr>
        <w:br/>
        <w:t xml:space="preserve">      zakończeniu realizacji </w:t>
      </w:r>
      <w:r>
        <w:rPr>
          <w:rFonts w:ascii="Bookman Old Style" w:hAnsi="Bookman Old Style" w:cs="Tahoma"/>
        </w:rPr>
        <w:t>przedmiotu Umowy</w:t>
      </w:r>
      <w:r w:rsidR="004D68B7" w:rsidRPr="00292C05">
        <w:rPr>
          <w:rFonts w:ascii="Bookman Old Style" w:hAnsi="Bookman Old Style" w:cs="Tahoma"/>
        </w:rPr>
        <w:t xml:space="preserve">. </w:t>
      </w:r>
    </w:p>
    <w:p w14:paraId="31362A44" w14:textId="77777777" w:rsidR="004D68B7" w:rsidRPr="00292C05" w:rsidRDefault="004D68B7" w:rsidP="004D68B7">
      <w:pPr>
        <w:autoSpaceDE w:val="0"/>
        <w:autoSpaceDN w:val="0"/>
        <w:adjustRightInd w:val="0"/>
        <w:jc w:val="both"/>
        <w:rPr>
          <w:rFonts w:ascii="Bookman Old Style" w:hAnsi="Bookman Old Style" w:cs="Tahoma"/>
        </w:rPr>
      </w:pPr>
      <w:r w:rsidRPr="00292C05">
        <w:rPr>
          <w:rFonts w:ascii="Bookman Old Style" w:hAnsi="Bookman Old Style" w:cs="Tahoma"/>
        </w:rPr>
        <w:t xml:space="preserve"> </w:t>
      </w:r>
    </w:p>
    <w:p w14:paraId="0600317F" w14:textId="700B2D27" w:rsidR="004D68B7" w:rsidRPr="00292C05" w:rsidRDefault="00E1220E" w:rsidP="004D68B7">
      <w:pPr>
        <w:tabs>
          <w:tab w:val="left" w:pos="9096"/>
        </w:tabs>
        <w:autoSpaceDE w:val="0"/>
        <w:autoSpaceDN w:val="0"/>
        <w:adjustRightInd w:val="0"/>
        <w:ind w:left="284" w:hanging="284"/>
        <w:jc w:val="both"/>
        <w:rPr>
          <w:rFonts w:ascii="Bookman Old Style" w:hAnsi="Bookman Old Style"/>
        </w:rPr>
      </w:pPr>
      <w:r>
        <w:rPr>
          <w:rFonts w:ascii="Bookman Old Style" w:hAnsi="Bookman Old Style"/>
        </w:rPr>
        <w:t>4</w:t>
      </w:r>
      <w:r w:rsidR="004D68B7" w:rsidRPr="00292C05">
        <w:rPr>
          <w:rFonts w:ascii="Bookman Old Style" w:hAnsi="Bookman Old Style"/>
        </w:rPr>
        <w:t xml:space="preserve">. </w:t>
      </w:r>
      <w:r w:rsidR="004D68B7" w:rsidRPr="006A58FB">
        <w:rPr>
          <w:rFonts w:ascii="Bookman Old Style" w:hAnsi="Bookman Old Style"/>
          <w:color w:val="000000" w:themeColor="text1"/>
        </w:rPr>
        <w:t>Podstawą do wystawienia faktury</w:t>
      </w:r>
      <w:r w:rsidR="002B0BAB">
        <w:rPr>
          <w:rFonts w:ascii="Bookman Old Style" w:hAnsi="Bookman Old Style"/>
          <w:color w:val="000000" w:themeColor="text1"/>
        </w:rPr>
        <w:t xml:space="preserve"> </w:t>
      </w:r>
      <w:r w:rsidR="004D68B7" w:rsidRPr="006A58FB">
        <w:rPr>
          <w:rFonts w:ascii="Bookman Old Style" w:hAnsi="Bookman Old Style"/>
          <w:color w:val="000000" w:themeColor="text1"/>
        </w:rPr>
        <w:t>będzie protokół odbioru podpisany</w:t>
      </w:r>
      <w:r w:rsidR="00137E8F">
        <w:rPr>
          <w:rFonts w:ascii="Bookman Old Style" w:hAnsi="Bookman Old Style"/>
          <w:color w:val="000000" w:themeColor="text1"/>
        </w:rPr>
        <w:t xml:space="preserve"> po przekazaniu kompletnej dokumentacji objętej przedmiotem Umowy</w:t>
      </w:r>
      <w:r w:rsidR="004D68B7" w:rsidRPr="006A58FB">
        <w:rPr>
          <w:rFonts w:ascii="Bookman Old Style" w:hAnsi="Bookman Old Style"/>
          <w:color w:val="000000" w:themeColor="text1"/>
        </w:rPr>
        <w:t xml:space="preserve"> przez przedstawiciela Zamawiającego</w:t>
      </w:r>
      <w:r w:rsidR="00F450CA">
        <w:rPr>
          <w:rFonts w:ascii="Bookman Old Style" w:hAnsi="Bookman Old Style"/>
          <w:color w:val="000000" w:themeColor="text1"/>
        </w:rPr>
        <w:t xml:space="preserve"> oraz </w:t>
      </w:r>
      <w:r w:rsidR="004D68B7" w:rsidRPr="006A58FB">
        <w:rPr>
          <w:rFonts w:ascii="Bookman Old Style" w:hAnsi="Bookman Old Style"/>
          <w:color w:val="000000" w:themeColor="text1"/>
        </w:rPr>
        <w:t>przedstawiciela Wykonawcy</w:t>
      </w:r>
      <w:r w:rsidR="00F450CA">
        <w:rPr>
          <w:rFonts w:ascii="Bookman Old Style" w:hAnsi="Bookman Old Style"/>
          <w:color w:val="000000" w:themeColor="text1"/>
        </w:rPr>
        <w:t xml:space="preserve">, </w:t>
      </w:r>
      <w:r w:rsidR="004D68B7" w:rsidRPr="006A58FB">
        <w:rPr>
          <w:rFonts w:ascii="Bookman Old Style" w:hAnsi="Bookman Old Style"/>
          <w:color w:val="000000" w:themeColor="text1"/>
        </w:rPr>
        <w:t xml:space="preserve">zatwierdzony przez  Dyrektora  Zarządu Dróg Powiatowych. </w:t>
      </w:r>
    </w:p>
    <w:p w14:paraId="507790DB" w14:textId="77777777" w:rsidR="004D68B7" w:rsidRPr="00292C05" w:rsidRDefault="004D68B7" w:rsidP="004D68B7">
      <w:pPr>
        <w:tabs>
          <w:tab w:val="left" w:pos="9096"/>
        </w:tabs>
        <w:autoSpaceDE w:val="0"/>
        <w:autoSpaceDN w:val="0"/>
        <w:adjustRightInd w:val="0"/>
        <w:jc w:val="both"/>
        <w:rPr>
          <w:rFonts w:ascii="Bookman Old Style" w:hAnsi="Bookman Old Style" w:cs="Tahoma"/>
        </w:rPr>
      </w:pPr>
    </w:p>
    <w:p w14:paraId="15FCF27C" w14:textId="095D0851" w:rsidR="004D68B7" w:rsidRPr="00292C05" w:rsidRDefault="00E1220E" w:rsidP="004D68B7">
      <w:pPr>
        <w:jc w:val="both"/>
        <w:rPr>
          <w:rFonts w:ascii="Bookman Old Style" w:hAnsi="Bookman Old Style"/>
        </w:rPr>
      </w:pPr>
      <w:r>
        <w:rPr>
          <w:rFonts w:ascii="Bookman Old Style" w:hAnsi="Bookman Old Style"/>
        </w:rPr>
        <w:t>5</w:t>
      </w:r>
      <w:r w:rsidR="004D68B7" w:rsidRPr="00292C05">
        <w:rPr>
          <w:rFonts w:ascii="Bookman Old Style" w:hAnsi="Bookman Old Style"/>
        </w:rPr>
        <w:t>.  Fakturę należy wystawić w następujący sposób:</w:t>
      </w:r>
    </w:p>
    <w:p w14:paraId="6D2FF312" w14:textId="5D747113" w:rsidR="004D68B7" w:rsidRDefault="004D68B7" w:rsidP="004D68B7">
      <w:pPr>
        <w:jc w:val="both"/>
        <w:rPr>
          <w:rFonts w:ascii="Bookman Old Style" w:hAnsi="Bookman Old Style"/>
          <w:color w:val="0000FF"/>
        </w:rPr>
      </w:pPr>
      <w:r w:rsidRPr="00292C05">
        <w:rPr>
          <w:rFonts w:ascii="Bookman Old Style" w:hAnsi="Bookman Old Style"/>
          <w:color w:val="0000FF"/>
        </w:rPr>
        <w:t xml:space="preserve">    </w:t>
      </w:r>
    </w:p>
    <w:p w14:paraId="2B6F04F9" w14:textId="494B6A0B" w:rsidR="004D68B7" w:rsidRPr="00577271" w:rsidRDefault="004D68B7" w:rsidP="004D68B7">
      <w:pPr>
        <w:jc w:val="both"/>
        <w:rPr>
          <w:rFonts w:ascii="Bookman Old Style" w:hAnsi="Bookman Old Style"/>
          <w:color w:val="000000" w:themeColor="text1"/>
        </w:rPr>
      </w:pPr>
      <w:r w:rsidRPr="00292C05">
        <w:rPr>
          <w:rFonts w:ascii="Bookman Old Style" w:hAnsi="Bookman Old Style"/>
          <w:color w:val="0000FF"/>
        </w:rPr>
        <w:t xml:space="preserve"> </w:t>
      </w:r>
      <w:r>
        <w:rPr>
          <w:rFonts w:ascii="Bookman Old Style" w:hAnsi="Bookman Old Style"/>
          <w:color w:val="0000FF"/>
        </w:rPr>
        <w:t xml:space="preserve"> </w:t>
      </w:r>
      <w:r w:rsidRPr="00577271">
        <w:rPr>
          <w:rFonts w:ascii="Bookman Old Style" w:hAnsi="Bookman Old Style"/>
          <w:color w:val="000000" w:themeColor="text1"/>
        </w:rPr>
        <w:t>Nabywca:</w:t>
      </w:r>
    </w:p>
    <w:p w14:paraId="5D1E8C76"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Powiat Starachowicki</w:t>
      </w:r>
    </w:p>
    <w:p w14:paraId="77FF7A0F"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ul. dr Władysława Borkowskiego 4 </w:t>
      </w:r>
    </w:p>
    <w:p w14:paraId="1EFA8092"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27 – 200 Starachowice</w:t>
      </w:r>
      <w:r>
        <w:rPr>
          <w:rFonts w:ascii="Bookman Old Style" w:hAnsi="Bookman Old Style"/>
          <w:color w:val="000000" w:themeColor="text1"/>
        </w:rPr>
        <w:t xml:space="preserve"> </w:t>
      </w:r>
    </w:p>
    <w:p w14:paraId="0B2322E8"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lastRenderedPageBreak/>
        <w:t xml:space="preserve">                    NIP 664-19-34-337</w:t>
      </w:r>
    </w:p>
    <w:p w14:paraId="5DFEC4CB"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Odbiorca:</w:t>
      </w:r>
    </w:p>
    <w:p w14:paraId="11D08786" w14:textId="77777777" w:rsidR="004D68B7" w:rsidRDefault="004D68B7" w:rsidP="004D68B7">
      <w:pPr>
        <w:jc w:val="both"/>
        <w:rPr>
          <w:rFonts w:ascii="Bookman Old Style" w:hAnsi="Bookman Old Style"/>
        </w:rPr>
      </w:pPr>
      <w:r w:rsidRPr="00292C05">
        <w:rPr>
          <w:rFonts w:ascii="Bookman Old Style" w:hAnsi="Bookman Old Style"/>
        </w:rPr>
        <w:t xml:space="preserve">                    Zarząd Dróg Powiatowych</w:t>
      </w:r>
    </w:p>
    <w:p w14:paraId="07EBE91D" w14:textId="77777777" w:rsidR="004D68B7" w:rsidRPr="00292C05" w:rsidRDefault="004D68B7" w:rsidP="004D68B7">
      <w:pPr>
        <w:jc w:val="both"/>
        <w:rPr>
          <w:rFonts w:ascii="Bookman Old Style" w:hAnsi="Bookman Old Style"/>
        </w:rPr>
      </w:pPr>
      <w:r>
        <w:rPr>
          <w:rFonts w:ascii="Bookman Old Style" w:hAnsi="Bookman Old Style"/>
        </w:rPr>
        <w:tab/>
        <w:t xml:space="preserve">         w Starachowicach</w:t>
      </w:r>
      <w:r w:rsidRPr="00292C05">
        <w:rPr>
          <w:rFonts w:ascii="Bookman Old Style" w:hAnsi="Bookman Old Style"/>
        </w:rPr>
        <w:t xml:space="preserve"> </w:t>
      </w:r>
    </w:p>
    <w:p w14:paraId="005AB151"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w:t>
      </w:r>
      <w:r>
        <w:rPr>
          <w:rFonts w:ascii="Bookman Old Style" w:hAnsi="Bookman Old Style"/>
        </w:rPr>
        <w:t>u</w:t>
      </w:r>
      <w:r w:rsidRPr="00292C05">
        <w:rPr>
          <w:rFonts w:ascii="Bookman Old Style" w:hAnsi="Bookman Old Style"/>
        </w:rPr>
        <w:t>l. Ostrowiecka 15</w:t>
      </w:r>
    </w:p>
    <w:p w14:paraId="3251113F"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27 – 200 Starachowice</w:t>
      </w:r>
    </w:p>
    <w:p w14:paraId="6B0F66CB" w14:textId="77777777" w:rsidR="004D68B7" w:rsidRPr="00292C05" w:rsidRDefault="004D68B7" w:rsidP="004D68B7">
      <w:pPr>
        <w:jc w:val="both"/>
        <w:rPr>
          <w:rFonts w:ascii="Bookman Old Style" w:hAnsi="Bookman Old Style"/>
        </w:rPr>
      </w:pPr>
    </w:p>
    <w:p w14:paraId="73EE0225" w14:textId="0D54EA36" w:rsidR="00003FF7" w:rsidRPr="00077677" w:rsidRDefault="00F450CA" w:rsidP="00003FF7">
      <w:pPr>
        <w:autoSpaceDE w:val="0"/>
        <w:autoSpaceDN w:val="0"/>
        <w:adjustRightInd w:val="0"/>
        <w:ind w:left="426" w:hanging="426"/>
        <w:jc w:val="both"/>
        <w:rPr>
          <w:rFonts w:ascii="Bookman Old Style" w:hAnsi="Bookman Old Style" w:cs="Bookman Old Style"/>
          <w:color w:val="000000" w:themeColor="text1"/>
        </w:rPr>
      </w:pPr>
      <w:r w:rsidRPr="00077677">
        <w:rPr>
          <w:rFonts w:ascii="Bookman Old Style" w:hAnsi="Bookman Old Style"/>
          <w:color w:val="000000" w:themeColor="text1"/>
        </w:rPr>
        <w:t>6</w:t>
      </w:r>
      <w:r w:rsidR="004D68B7" w:rsidRPr="00077677">
        <w:rPr>
          <w:rFonts w:ascii="Bookman Old Style" w:hAnsi="Bookman Old Style"/>
          <w:color w:val="000000" w:themeColor="text1"/>
        </w:rPr>
        <w:t xml:space="preserve">.  </w:t>
      </w:r>
      <w:r w:rsidR="00003FF7" w:rsidRPr="00077677">
        <w:rPr>
          <w:rFonts w:ascii="Bookman Old Style" w:hAnsi="Bookman Old Style"/>
          <w:color w:val="000000" w:themeColor="text1"/>
        </w:rPr>
        <w:t xml:space="preserve"> </w:t>
      </w:r>
      <w:r w:rsidR="00003FF7" w:rsidRPr="00077677">
        <w:rPr>
          <w:rFonts w:ascii="Bookman Old Style" w:hAnsi="Bookman Old Style" w:cs="Bookman Old Style"/>
          <w:bCs/>
          <w:color w:val="000000" w:themeColor="text1"/>
        </w:rPr>
        <w:t>Fakturę należy złożyć w siedzibie Zarządu Dróg Powiatowych lub złożyć</w:t>
      </w:r>
      <w:r w:rsidR="00003FF7" w:rsidRPr="00077677">
        <w:rPr>
          <w:rFonts w:ascii="Bookman Old Style" w:hAnsi="Bookman Old Style" w:cs="Calibri"/>
          <w:bCs/>
          <w:color w:val="000000" w:themeColor="text1"/>
          <w:lang w:eastAsia="ar-SA"/>
        </w:rPr>
        <w:t xml:space="preserve"> ustrukturyzowaną   fakturę elektroniczną na Platformie Elektronicznego Fakturowania (PEF).</w:t>
      </w:r>
    </w:p>
    <w:p w14:paraId="0EB5A48F" w14:textId="77777777" w:rsidR="000512EE" w:rsidRPr="00077677" w:rsidRDefault="000512EE" w:rsidP="00B52010">
      <w:pPr>
        <w:jc w:val="both"/>
        <w:rPr>
          <w:rFonts w:ascii="Bookman Old Style" w:hAnsi="Bookman Old Style"/>
          <w:color w:val="000000" w:themeColor="text1"/>
        </w:rPr>
      </w:pPr>
    </w:p>
    <w:p w14:paraId="34C27F6B" w14:textId="73C764BB" w:rsidR="004D68B7" w:rsidRPr="00077677" w:rsidRDefault="00003FF7" w:rsidP="000512EE">
      <w:pPr>
        <w:ind w:left="426" w:hanging="426"/>
        <w:jc w:val="both"/>
        <w:rPr>
          <w:rFonts w:ascii="Bookman Old Style" w:hAnsi="Bookman Old Style"/>
          <w:color w:val="000000" w:themeColor="text1"/>
        </w:rPr>
      </w:pPr>
      <w:r w:rsidRPr="00077677">
        <w:rPr>
          <w:rFonts w:ascii="Bookman Old Style" w:hAnsi="Bookman Old Style"/>
          <w:color w:val="000000" w:themeColor="text1"/>
        </w:rPr>
        <w:t>7</w:t>
      </w:r>
      <w:r w:rsidR="000512EE" w:rsidRPr="00077677">
        <w:rPr>
          <w:rFonts w:ascii="Bookman Old Style" w:hAnsi="Bookman Old Style"/>
          <w:color w:val="000000" w:themeColor="text1"/>
        </w:rPr>
        <w:t xml:space="preserve">. </w:t>
      </w:r>
      <w:r w:rsidRPr="00077677">
        <w:rPr>
          <w:rFonts w:ascii="Bookman Old Style" w:hAnsi="Bookman Old Style"/>
          <w:color w:val="000000" w:themeColor="text1"/>
        </w:rPr>
        <w:t xml:space="preserve">   </w:t>
      </w:r>
      <w:r w:rsidR="00760844" w:rsidRPr="00077677">
        <w:rPr>
          <w:rFonts w:ascii="Bookman Old Style" w:hAnsi="Bookman Old Style"/>
          <w:color w:val="000000" w:themeColor="text1"/>
        </w:rPr>
        <w:t xml:space="preserve">Zamawiający zapłaci przelewem należne wynagrodzenie wynikające z Umowy na rachunek bankowy Wykonawcy wskazany w fakturze w  terminie do  </w:t>
      </w:r>
      <w:r w:rsidR="00760844" w:rsidRPr="00077677">
        <w:rPr>
          <w:rFonts w:ascii="Bookman Old Style" w:hAnsi="Bookman Old Style"/>
          <w:b/>
          <w:bCs/>
          <w:color w:val="000000" w:themeColor="text1"/>
        </w:rPr>
        <w:t>14 dni</w:t>
      </w:r>
      <w:r w:rsidR="00760844" w:rsidRPr="00077677">
        <w:rPr>
          <w:rFonts w:ascii="Bookman Old Style" w:hAnsi="Bookman Old Style"/>
          <w:color w:val="000000" w:themeColor="text1"/>
        </w:rPr>
        <w:t xml:space="preserve"> kalendarzowych od daty otrzymania prawidłowo wystawionej  faktury za wykonane usługi objęte przedmiotem Umowy.</w:t>
      </w:r>
    </w:p>
    <w:p w14:paraId="249EE93D" w14:textId="77777777" w:rsidR="004D68B7" w:rsidRPr="00077677" w:rsidRDefault="004D68B7" w:rsidP="004D68B7">
      <w:pPr>
        <w:tabs>
          <w:tab w:val="left" w:pos="9096"/>
        </w:tabs>
        <w:autoSpaceDE w:val="0"/>
        <w:autoSpaceDN w:val="0"/>
        <w:adjustRightInd w:val="0"/>
        <w:ind w:left="142" w:hanging="142"/>
        <w:jc w:val="both"/>
        <w:rPr>
          <w:rFonts w:ascii="Bookman Old Style" w:hAnsi="Bookman Old Style"/>
          <w:color w:val="000000" w:themeColor="text1"/>
        </w:rPr>
      </w:pPr>
    </w:p>
    <w:p w14:paraId="409A93B1" w14:textId="6163F6E2" w:rsidR="000512EE" w:rsidRPr="00077677" w:rsidRDefault="00003FF7" w:rsidP="000512EE">
      <w:pPr>
        <w:autoSpaceDE w:val="0"/>
        <w:autoSpaceDN w:val="0"/>
        <w:adjustRightInd w:val="0"/>
        <w:ind w:left="284" w:hanging="284"/>
        <w:jc w:val="both"/>
        <w:rPr>
          <w:rFonts w:ascii="Bookman Old Style" w:hAnsi="Bookman Old Style" w:cs="Calibri"/>
          <w:bCs/>
          <w:color w:val="000000" w:themeColor="text1"/>
          <w:lang w:eastAsia="ar-SA"/>
        </w:rPr>
      </w:pPr>
      <w:r w:rsidRPr="00077677">
        <w:rPr>
          <w:rFonts w:ascii="Bookman Old Style" w:hAnsi="Bookman Old Style"/>
          <w:color w:val="000000" w:themeColor="text1"/>
        </w:rPr>
        <w:t>8</w:t>
      </w:r>
      <w:r w:rsidR="004D68B7" w:rsidRPr="00077677">
        <w:rPr>
          <w:rFonts w:ascii="Bookman Old Style" w:hAnsi="Bookman Old Style"/>
          <w:color w:val="000000" w:themeColor="text1"/>
        </w:rPr>
        <w:t>.</w:t>
      </w:r>
      <w:r w:rsidR="000512EE" w:rsidRPr="00077677">
        <w:rPr>
          <w:rFonts w:ascii="Bookman Old Style" w:hAnsi="Bookman Old Style" w:cs="Calibri"/>
          <w:bCs/>
          <w:color w:val="000000" w:themeColor="text1"/>
          <w:lang w:eastAsia="ar-SA"/>
        </w:rPr>
        <w:t xml:space="preserve"> Wykonawca oświadcza, że wskazany numer rachunku bankowego, o którym mowa w ust. </w:t>
      </w:r>
      <w:r w:rsidR="00CC08A7">
        <w:rPr>
          <w:rFonts w:ascii="Bookman Old Style" w:hAnsi="Bookman Old Style" w:cs="Calibri"/>
          <w:bCs/>
          <w:color w:val="000000" w:themeColor="text1"/>
          <w:lang w:eastAsia="ar-SA"/>
        </w:rPr>
        <w:t>7</w:t>
      </w:r>
      <w:r w:rsidR="000512EE" w:rsidRPr="00077677">
        <w:rPr>
          <w:rFonts w:ascii="Bookman Old Style" w:hAnsi="Bookman Old Style" w:cs="Calibri"/>
          <w:bCs/>
          <w:color w:val="000000" w:themeColor="text1"/>
          <w:lang w:eastAsia="ar-SA"/>
        </w:rPr>
        <w:t>, jest zgodny z numerem rachunku rozliczeniowego widniejącego w wykazie podatników VAT, prowadzonym przez Szefa Krajowej Administracji Skarbowej (KAS).</w:t>
      </w:r>
    </w:p>
    <w:p w14:paraId="52684593" w14:textId="77777777" w:rsidR="000512EE" w:rsidRPr="00077677" w:rsidRDefault="000512EE" w:rsidP="004D68B7">
      <w:pPr>
        <w:tabs>
          <w:tab w:val="left" w:pos="9096"/>
        </w:tabs>
        <w:autoSpaceDE w:val="0"/>
        <w:autoSpaceDN w:val="0"/>
        <w:adjustRightInd w:val="0"/>
        <w:ind w:left="142" w:hanging="142"/>
        <w:jc w:val="both"/>
        <w:rPr>
          <w:rFonts w:ascii="Bookman Old Style" w:hAnsi="Bookman Old Style"/>
          <w:color w:val="000000" w:themeColor="text1"/>
        </w:rPr>
      </w:pPr>
    </w:p>
    <w:p w14:paraId="7F6699EE" w14:textId="38F84B45" w:rsidR="004D68B7" w:rsidRPr="00077677" w:rsidRDefault="00003FF7" w:rsidP="004D68B7">
      <w:pPr>
        <w:tabs>
          <w:tab w:val="left" w:pos="9096"/>
        </w:tabs>
        <w:autoSpaceDE w:val="0"/>
        <w:autoSpaceDN w:val="0"/>
        <w:adjustRightInd w:val="0"/>
        <w:ind w:left="142" w:hanging="142"/>
        <w:jc w:val="both"/>
        <w:rPr>
          <w:rFonts w:ascii="Bookman Old Style" w:hAnsi="Bookman Old Style" w:cs="Tahoma"/>
          <w:color w:val="000000" w:themeColor="text1"/>
        </w:rPr>
      </w:pPr>
      <w:r w:rsidRPr="00077677">
        <w:rPr>
          <w:rFonts w:ascii="Bookman Old Style" w:hAnsi="Bookman Old Style"/>
          <w:color w:val="000000" w:themeColor="text1"/>
        </w:rPr>
        <w:t>9</w:t>
      </w:r>
      <w:r w:rsidR="000512EE" w:rsidRPr="00077677">
        <w:rPr>
          <w:rFonts w:ascii="Bookman Old Style" w:hAnsi="Bookman Old Style"/>
          <w:color w:val="000000" w:themeColor="text1"/>
        </w:rPr>
        <w:t>.</w:t>
      </w:r>
      <w:r w:rsidR="004D68B7" w:rsidRPr="00077677">
        <w:rPr>
          <w:rFonts w:ascii="Bookman Old Style" w:hAnsi="Bookman Old Style"/>
          <w:color w:val="000000" w:themeColor="text1"/>
        </w:rPr>
        <w:t xml:space="preserve"> Za dzień zapłaty uważa się dzień obciążenia rachunku bankowego Zamawiającego.</w:t>
      </w:r>
    </w:p>
    <w:p w14:paraId="6E6C65B2" w14:textId="77777777" w:rsidR="004D68B7" w:rsidRPr="00077677" w:rsidRDefault="004D68B7" w:rsidP="00BD705C">
      <w:pPr>
        <w:tabs>
          <w:tab w:val="left" w:pos="9096"/>
        </w:tabs>
        <w:jc w:val="center"/>
        <w:rPr>
          <w:rFonts w:ascii="Bookman Old Style" w:hAnsi="Bookman Old Style"/>
          <w:b/>
          <w:snapToGrid w:val="0"/>
          <w:color w:val="000000" w:themeColor="text1"/>
          <w14:shadow w14:blurRad="50800" w14:dist="38100" w14:dir="2700000" w14:sx="100000" w14:sy="100000" w14:kx="0" w14:ky="0" w14:algn="tl">
            <w14:srgbClr w14:val="000000">
              <w14:alpha w14:val="60000"/>
            </w14:srgbClr>
          </w14:shadow>
        </w:rPr>
      </w:pPr>
    </w:p>
    <w:p w14:paraId="3ED2E172" w14:textId="236B4666" w:rsidR="00996A21" w:rsidRPr="00077677" w:rsidRDefault="00996A21" w:rsidP="00BD705C">
      <w:pPr>
        <w:tabs>
          <w:tab w:val="left" w:pos="9096"/>
        </w:tabs>
        <w:jc w:val="center"/>
        <w:rPr>
          <w:rFonts w:ascii="Bookman Old Style" w:hAnsi="Bookman Old Style"/>
          <w:b/>
          <w:snapToGrid w:val="0"/>
          <w:color w:val="000000" w:themeColor="text1"/>
        </w:rPr>
      </w:pPr>
      <w:r w:rsidRPr="00077677">
        <w:rPr>
          <w:rFonts w:ascii="Bookman Old Style" w:hAnsi="Bookman Old Style"/>
          <w:b/>
          <w:snapToGrid w:val="0"/>
          <w:color w:val="000000" w:themeColor="text1"/>
        </w:rPr>
        <w:t xml:space="preserve">§ </w:t>
      </w:r>
      <w:r w:rsidR="00B24F45">
        <w:rPr>
          <w:rFonts w:ascii="Bookman Old Style" w:hAnsi="Bookman Old Style"/>
          <w:b/>
          <w:snapToGrid w:val="0"/>
          <w:color w:val="000000" w:themeColor="text1"/>
        </w:rPr>
        <w:t>5</w:t>
      </w:r>
    </w:p>
    <w:p w14:paraId="290E078D" w14:textId="77777777" w:rsidR="00EE069B" w:rsidRPr="00077677" w:rsidRDefault="00EE069B" w:rsidP="00BD705C">
      <w:pPr>
        <w:tabs>
          <w:tab w:val="left" w:pos="9096"/>
        </w:tabs>
        <w:jc w:val="center"/>
        <w:rPr>
          <w:rFonts w:ascii="Bookman Old Style" w:hAnsi="Bookman Old Style"/>
          <w:b/>
          <w:snapToGrid w:val="0"/>
          <w:color w:val="000000" w:themeColor="text1"/>
        </w:rPr>
      </w:pPr>
    </w:p>
    <w:p w14:paraId="3B1FA5BC" w14:textId="69BB8794"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1. </w:t>
      </w:r>
      <w:r w:rsidR="00D34B70">
        <w:rPr>
          <w:rFonts w:ascii="Bookman Old Style" w:hAnsi="Bookman Old Style"/>
          <w:snapToGrid w:val="0"/>
          <w:color w:val="000000" w:themeColor="text1"/>
        </w:rPr>
        <w:t xml:space="preserve">  </w:t>
      </w:r>
      <w:r w:rsidRPr="00077677">
        <w:rPr>
          <w:rFonts w:ascii="Bookman Old Style" w:hAnsi="Bookman Old Style"/>
          <w:snapToGrid w:val="0"/>
          <w:color w:val="000000" w:themeColor="text1"/>
        </w:rPr>
        <w:t xml:space="preserve">Wykonawca zawiadamia Zamawiającego o zakończeniu prac objętych </w:t>
      </w:r>
      <w:r w:rsidR="00404A80"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mową.</w:t>
      </w:r>
    </w:p>
    <w:p w14:paraId="45A4ABA2" w14:textId="77777777" w:rsidR="00404A80" w:rsidRPr="00077677" w:rsidRDefault="00404A80" w:rsidP="00BD705C">
      <w:pPr>
        <w:ind w:right="23"/>
        <w:jc w:val="both"/>
        <w:rPr>
          <w:rFonts w:ascii="Bookman Old Style" w:hAnsi="Bookman Old Style"/>
          <w:color w:val="000000" w:themeColor="text1"/>
        </w:rPr>
      </w:pPr>
    </w:p>
    <w:p w14:paraId="4825F689" w14:textId="66B3832F" w:rsidR="00996A21" w:rsidRDefault="00996A21" w:rsidP="00B52010">
      <w:pPr>
        <w:ind w:left="426" w:right="23" w:hanging="426"/>
        <w:jc w:val="both"/>
        <w:rPr>
          <w:rFonts w:ascii="Bookman Old Style" w:hAnsi="Bookman Old Style"/>
          <w:color w:val="000000" w:themeColor="text1"/>
        </w:rPr>
      </w:pPr>
      <w:r w:rsidRPr="00077677">
        <w:rPr>
          <w:rFonts w:ascii="Bookman Old Style" w:hAnsi="Bookman Old Style"/>
          <w:color w:val="000000" w:themeColor="text1"/>
        </w:rPr>
        <w:t xml:space="preserve">2.   </w:t>
      </w:r>
      <w:r w:rsidR="00B52010" w:rsidRPr="00077677">
        <w:rPr>
          <w:rFonts w:ascii="Bookman Old Style" w:hAnsi="Bookman Old Style"/>
          <w:color w:val="000000" w:themeColor="text1"/>
        </w:rPr>
        <w:t>Kompletną dokumentację</w:t>
      </w:r>
      <w:r w:rsidR="00F92068">
        <w:rPr>
          <w:rFonts w:ascii="Bookman Old Style" w:hAnsi="Bookman Old Style"/>
          <w:color w:val="000000" w:themeColor="text1"/>
        </w:rPr>
        <w:t xml:space="preserve"> (opracowanie)</w:t>
      </w:r>
      <w:r w:rsidR="00B52010" w:rsidRPr="00077677">
        <w:rPr>
          <w:rFonts w:ascii="Bookman Old Style" w:hAnsi="Bookman Old Style"/>
          <w:color w:val="000000" w:themeColor="text1"/>
        </w:rPr>
        <w:t xml:space="preserve"> objętą przedmiotem Umowy </w:t>
      </w:r>
      <w:r w:rsidRPr="00077677">
        <w:rPr>
          <w:rFonts w:ascii="Bookman Old Style" w:hAnsi="Bookman Old Style"/>
          <w:color w:val="000000" w:themeColor="text1"/>
        </w:rPr>
        <w:t>należy przekazać  Zamawiającemu w</w:t>
      </w:r>
      <w:r w:rsidR="00B52010" w:rsidRPr="00077677">
        <w:rPr>
          <w:rFonts w:ascii="Bookman Old Style" w:hAnsi="Bookman Old Style"/>
          <w:color w:val="000000" w:themeColor="text1"/>
        </w:rPr>
        <w:t xml:space="preserve"> formie papierowej w </w:t>
      </w:r>
      <w:r w:rsidRPr="00077677">
        <w:rPr>
          <w:rFonts w:ascii="Bookman Old Style" w:hAnsi="Bookman Old Style"/>
          <w:color w:val="000000" w:themeColor="text1"/>
        </w:rPr>
        <w:t xml:space="preserve">ilości </w:t>
      </w:r>
      <w:r w:rsidR="00B52010" w:rsidRPr="00077677">
        <w:rPr>
          <w:rFonts w:ascii="Bookman Old Style" w:hAnsi="Bookman Old Style"/>
          <w:color w:val="000000" w:themeColor="text1"/>
        </w:rPr>
        <w:t>3</w:t>
      </w:r>
      <w:r w:rsidRPr="00077677">
        <w:rPr>
          <w:rFonts w:ascii="Bookman Old Style" w:hAnsi="Bookman Old Style"/>
          <w:color w:val="000000" w:themeColor="text1"/>
        </w:rPr>
        <w:t xml:space="preserve"> egzemplarzy</w:t>
      </w:r>
      <w:r w:rsidR="008C2CE5" w:rsidRPr="00077677">
        <w:rPr>
          <w:rFonts w:ascii="Bookman Old Style" w:hAnsi="Bookman Old Style"/>
          <w:color w:val="000000" w:themeColor="text1"/>
        </w:rPr>
        <w:t xml:space="preserve"> </w:t>
      </w:r>
      <w:r w:rsidR="00B52010" w:rsidRPr="00077677">
        <w:rPr>
          <w:rFonts w:ascii="Bookman Old Style" w:hAnsi="Bookman Old Style"/>
          <w:color w:val="000000" w:themeColor="text1"/>
        </w:rPr>
        <w:t>oraz w formie elektronicznej (</w:t>
      </w:r>
      <w:r w:rsidR="00BF14F1">
        <w:rPr>
          <w:rFonts w:ascii="Bookman Old Style" w:hAnsi="Bookman Old Style"/>
          <w:color w:val="000000" w:themeColor="text1"/>
        </w:rPr>
        <w:t>cyfrowy zapis</w:t>
      </w:r>
      <w:r w:rsidR="00B52010" w:rsidRPr="00077677">
        <w:rPr>
          <w:rFonts w:ascii="Bookman Old Style" w:hAnsi="Bookman Old Style"/>
          <w:color w:val="000000" w:themeColor="text1"/>
        </w:rPr>
        <w:t>)</w:t>
      </w:r>
      <w:r w:rsidRPr="00077677">
        <w:rPr>
          <w:rFonts w:ascii="Bookman Old Style" w:hAnsi="Bookman Old Style"/>
          <w:color w:val="000000" w:themeColor="text1"/>
        </w:rPr>
        <w:t>.</w:t>
      </w:r>
    </w:p>
    <w:p w14:paraId="215BEF0A" w14:textId="77777777" w:rsidR="00892C71" w:rsidRDefault="00892C71" w:rsidP="00B52010">
      <w:pPr>
        <w:ind w:left="426" w:right="23" w:hanging="426"/>
        <w:jc w:val="both"/>
        <w:rPr>
          <w:rFonts w:ascii="Bookman Old Style" w:hAnsi="Bookman Old Style"/>
          <w:color w:val="000000" w:themeColor="text1"/>
        </w:rPr>
      </w:pPr>
    </w:p>
    <w:p w14:paraId="3324B763" w14:textId="6A9C6152" w:rsidR="00892C71" w:rsidRDefault="00892C71" w:rsidP="00B52010">
      <w:pPr>
        <w:ind w:left="426" w:right="23" w:hanging="426"/>
        <w:jc w:val="both"/>
        <w:rPr>
          <w:rFonts w:ascii="Bookman Old Style" w:hAnsi="Bookman Old Style"/>
          <w:color w:val="000000" w:themeColor="text1"/>
        </w:rPr>
      </w:pPr>
      <w:r>
        <w:rPr>
          <w:rFonts w:ascii="Bookman Old Style" w:hAnsi="Bookman Old Style"/>
          <w:color w:val="000000" w:themeColor="text1"/>
        </w:rPr>
        <w:t xml:space="preserve">3. </w:t>
      </w:r>
      <w:r>
        <w:rPr>
          <w:rFonts w:ascii="Bookman Old Style" w:hAnsi="Bookman Old Style"/>
          <w:color w:val="000000" w:themeColor="text1"/>
        </w:rPr>
        <w:tab/>
        <w:t>Wykonawca odpowiada za brak zgodności dokumentacji (opracowań) z przepisami prawa powszechnie obowiązującego.</w:t>
      </w:r>
    </w:p>
    <w:p w14:paraId="216D1ED8" w14:textId="77777777" w:rsidR="00892C71" w:rsidRDefault="00892C71" w:rsidP="00B52010">
      <w:pPr>
        <w:ind w:left="426" w:right="23" w:hanging="426"/>
        <w:jc w:val="both"/>
        <w:rPr>
          <w:rFonts w:ascii="Bookman Old Style" w:hAnsi="Bookman Old Style"/>
          <w:color w:val="000000" w:themeColor="text1"/>
        </w:rPr>
      </w:pPr>
    </w:p>
    <w:p w14:paraId="5DC1A2A6" w14:textId="295EE3F2" w:rsidR="00892C71" w:rsidRPr="007973B6" w:rsidRDefault="00892C71" w:rsidP="00892C71">
      <w:pPr>
        <w:ind w:left="426" w:hanging="426"/>
        <w:jc w:val="both"/>
        <w:rPr>
          <w:rFonts w:ascii="Bookman Old Style" w:hAnsi="Bookman Old Style"/>
        </w:rPr>
      </w:pPr>
      <w:r>
        <w:rPr>
          <w:rFonts w:ascii="Bookman Old Style" w:hAnsi="Bookman Old Style"/>
          <w:color w:val="000000" w:themeColor="text1"/>
        </w:rPr>
        <w:t xml:space="preserve">4. </w:t>
      </w:r>
      <w:r w:rsidRPr="007973B6">
        <w:rPr>
          <w:rFonts w:ascii="Bookman Old Style" w:hAnsi="Bookman Old Style"/>
        </w:rPr>
        <w:t>W przypadku wystąpienia w</w:t>
      </w:r>
      <w:r w:rsidR="004365E3">
        <w:rPr>
          <w:rFonts w:ascii="Bookman Old Style" w:hAnsi="Bookman Old Style"/>
        </w:rPr>
        <w:t xml:space="preserve"> przekazanej dokumentacji (opracowaniach),</w:t>
      </w:r>
      <w:r w:rsidRPr="007973B6">
        <w:rPr>
          <w:rFonts w:ascii="Bookman Old Style" w:hAnsi="Bookman Old Style"/>
        </w:rPr>
        <w:t xml:space="preserve"> </w:t>
      </w:r>
      <w:r w:rsidR="004365E3">
        <w:rPr>
          <w:rFonts w:ascii="Bookman Old Style" w:hAnsi="Bookman Old Style"/>
        </w:rPr>
        <w:t xml:space="preserve">objętej przedmiotem Umowy, </w:t>
      </w:r>
      <w:r w:rsidRPr="007973B6">
        <w:rPr>
          <w:rFonts w:ascii="Bookman Old Style" w:hAnsi="Bookman Old Style"/>
        </w:rPr>
        <w:t>wad Wykonawca zobowiązany jest usunąć</w:t>
      </w:r>
      <w:r>
        <w:rPr>
          <w:rFonts w:ascii="Bookman Old Style" w:hAnsi="Bookman Old Style"/>
        </w:rPr>
        <w:t xml:space="preserve"> </w:t>
      </w:r>
      <w:r w:rsidRPr="007973B6">
        <w:rPr>
          <w:rFonts w:ascii="Bookman Old Style" w:hAnsi="Bookman Old Style"/>
        </w:rPr>
        <w:t>je w terminie wyznaczonym przez Zamawiającego.</w:t>
      </w:r>
      <w:r w:rsidR="004365E3">
        <w:rPr>
          <w:rFonts w:ascii="Bookman Old Style" w:hAnsi="Bookman Old Style"/>
        </w:rPr>
        <w:t xml:space="preserve"> W przypadku nieusunięcia wad</w:t>
      </w:r>
      <w:r w:rsidR="009F5A6B">
        <w:rPr>
          <w:rFonts w:ascii="Bookman Old Style" w:hAnsi="Bookman Old Style"/>
        </w:rPr>
        <w:t xml:space="preserve"> w wyznaczonym terminie</w:t>
      </w:r>
      <w:r w:rsidR="004365E3">
        <w:rPr>
          <w:rFonts w:ascii="Bookman Old Style" w:hAnsi="Bookman Old Style"/>
        </w:rPr>
        <w:t xml:space="preserve">, </w:t>
      </w:r>
      <w:r w:rsidR="009F5A6B">
        <w:rPr>
          <w:rFonts w:ascii="Bookman Old Style" w:hAnsi="Bookman Old Style"/>
        </w:rPr>
        <w:t>Zamawiający</w:t>
      </w:r>
      <w:r w:rsidR="004365E3">
        <w:rPr>
          <w:rFonts w:ascii="Bookman Old Style" w:hAnsi="Bookman Old Style"/>
        </w:rPr>
        <w:t xml:space="preserve"> naliczy Wykonawcy kary umowne zgodnie z </w:t>
      </w:r>
      <w:r w:rsidR="009F5A6B" w:rsidRPr="009F5A6B">
        <w:rPr>
          <w:rFonts w:ascii="Bookman Old Style" w:hAnsi="Bookman Old Style"/>
          <w:bCs/>
        </w:rPr>
        <w:t xml:space="preserve">§ </w:t>
      </w:r>
      <w:r w:rsidR="00D66CB4">
        <w:rPr>
          <w:rFonts w:ascii="Bookman Old Style" w:hAnsi="Bookman Old Style"/>
          <w:bCs/>
        </w:rPr>
        <w:t>7</w:t>
      </w:r>
      <w:r w:rsidR="009F5A6B" w:rsidRPr="009F5A6B">
        <w:rPr>
          <w:rFonts w:ascii="Bookman Old Style" w:hAnsi="Bookman Old Style"/>
          <w:bCs/>
        </w:rPr>
        <w:t xml:space="preserve"> </w:t>
      </w:r>
      <w:r w:rsidR="009F5A6B">
        <w:rPr>
          <w:rFonts w:ascii="Bookman Old Style" w:hAnsi="Bookman Old Style"/>
          <w:bCs/>
        </w:rPr>
        <w:t>ust. 2 lit. b.</w:t>
      </w:r>
    </w:p>
    <w:p w14:paraId="50E2EB48" w14:textId="77777777" w:rsidR="00892C71" w:rsidRDefault="00892C71" w:rsidP="00892C71">
      <w:pPr>
        <w:jc w:val="both"/>
        <w:rPr>
          <w:rFonts w:ascii="Bookman Old Style" w:hAnsi="Bookman Old Style"/>
        </w:rPr>
      </w:pPr>
    </w:p>
    <w:p w14:paraId="03B14256" w14:textId="2BCE28A4" w:rsidR="00892C71" w:rsidRPr="004A6E2C" w:rsidRDefault="009F5A6B" w:rsidP="009F5A6B">
      <w:pPr>
        <w:ind w:left="426" w:hanging="426"/>
        <w:jc w:val="both"/>
        <w:rPr>
          <w:rFonts w:ascii="Bookman Old Style" w:hAnsi="Bookman Old Style"/>
          <w:color w:val="000000" w:themeColor="text1"/>
        </w:rPr>
      </w:pPr>
      <w:r w:rsidRPr="004A6E2C">
        <w:rPr>
          <w:rFonts w:ascii="Bookman Old Style" w:hAnsi="Bookman Old Style"/>
          <w:color w:val="000000" w:themeColor="text1"/>
        </w:rPr>
        <w:t>5</w:t>
      </w:r>
      <w:r w:rsidR="00892C71" w:rsidRPr="004A6E2C">
        <w:rPr>
          <w:rFonts w:ascii="Bookman Old Style" w:hAnsi="Bookman Old Style"/>
          <w:color w:val="000000" w:themeColor="text1"/>
        </w:rPr>
        <w:t xml:space="preserve">.   W przypadku nie usunięcia wad w terminie wskazanym w ust. </w:t>
      </w:r>
      <w:r w:rsidRPr="004A6E2C">
        <w:rPr>
          <w:rFonts w:ascii="Bookman Old Style" w:hAnsi="Bookman Old Style"/>
          <w:color w:val="000000" w:themeColor="text1"/>
        </w:rPr>
        <w:t>4</w:t>
      </w:r>
      <w:r w:rsidR="00892C71" w:rsidRPr="004A6E2C">
        <w:rPr>
          <w:rFonts w:ascii="Bookman Old Style" w:hAnsi="Bookman Old Style"/>
          <w:color w:val="000000" w:themeColor="text1"/>
        </w:rPr>
        <w:t xml:space="preserve"> Zamawiający zleci ich usuniecie na koszt Wykonawcy niezależnie od naliczenia kar umownych,  o których mowa w § </w:t>
      </w:r>
      <w:r w:rsidR="00D66CB4">
        <w:rPr>
          <w:rFonts w:ascii="Bookman Old Style" w:hAnsi="Bookman Old Style"/>
          <w:color w:val="000000" w:themeColor="text1"/>
        </w:rPr>
        <w:t>7</w:t>
      </w:r>
      <w:r w:rsidRPr="004A6E2C">
        <w:rPr>
          <w:rFonts w:ascii="Bookman Old Style" w:hAnsi="Bookman Old Style"/>
          <w:color w:val="000000" w:themeColor="text1"/>
        </w:rPr>
        <w:t xml:space="preserve"> ust.2 lit. b</w:t>
      </w:r>
      <w:r w:rsidR="00892C71" w:rsidRPr="004A6E2C">
        <w:rPr>
          <w:rFonts w:ascii="Bookman Old Style" w:hAnsi="Bookman Old Style"/>
          <w:color w:val="000000" w:themeColor="text1"/>
        </w:rPr>
        <w:t>, na co Wykonawca wyraża zgodę.</w:t>
      </w:r>
    </w:p>
    <w:p w14:paraId="393C720D" w14:textId="77777777" w:rsidR="00AD3884" w:rsidRDefault="00AD3884" w:rsidP="00432C7F">
      <w:pPr>
        <w:tabs>
          <w:tab w:val="left" w:pos="9096"/>
        </w:tabs>
        <w:rPr>
          <w:rFonts w:ascii="Bookman Old Style" w:hAnsi="Bookman Old Style"/>
          <w:b/>
          <w:snapToGrid w:val="0"/>
        </w:rPr>
      </w:pPr>
    </w:p>
    <w:p w14:paraId="23021F3B" w14:textId="27D3491C"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9D0AF7">
        <w:rPr>
          <w:rFonts w:ascii="Bookman Old Style" w:hAnsi="Bookman Old Style"/>
          <w:b/>
          <w:snapToGrid w:val="0"/>
        </w:rPr>
        <w:t>6</w:t>
      </w:r>
    </w:p>
    <w:p w14:paraId="3EB08503" w14:textId="77777777" w:rsidR="0052518B" w:rsidRDefault="0052518B" w:rsidP="0052518B">
      <w:pPr>
        <w:jc w:val="both"/>
        <w:rPr>
          <w:rFonts w:ascii="Bookman Old Style" w:hAnsi="Bookman Old Style"/>
        </w:rPr>
      </w:pPr>
    </w:p>
    <w:p w14:paraId="02B476E5" w14:textId="278CD758" w:rsidR="00C44A59" w:rsidRDefault="00C44A59" w:rsidP="00C44A59">
      <w:pPr>
        <w:ind w:left="705" w:hanging="705"/>
        <w:jc w:val="both"/>
        <w:rPr>
          <w:rFonts w:ascii="Bookman Old Style" w:hAnsi="Bookman Old Style"/>
        </w:rPr>
      </w:pPr>
      <w:r>
        <w:rPr>
          <w:rFonts w:ascii="Bookman Old Style" w:hAnsi="Bookman Old Style"/>
        </w:rPr>
        <w:t>1.</w:t>
      </w:r>
      <w:r>
        <w:rPr>
          <w:rFonts w:ascii="Bookman Old Style" w:hAnsi="Bookman Old Style"/>
        </w:rPr>
        <w:tab/>
      </w:r>
      <w:r w:rsidR="0052518B" w:rsidRPr="007973B6">
        <w:rPr>
          <w:rFonts w:ascii="Bookman Old Style" w:hAnsi="Bookman Old Style"/>
        </w:rPr>
        <w:t xml:space="preserve">Wraz z </w:t>
      </w:r>
      <w:r w:rsidR="0052518B">
        <w:rPr>
          <w:rFonts w:ascii="Bookman Old Style" w:hAnsi="Bookman Old Style"/>
        </w:rPr>
        <w:t>przekazaniem Zamawiającemu kompletnej dokumentacji</w:t>
      </w:r>
      <w:r w:rsidR="00F92068">
        <w:rPr>
          <w:rFonts w:ascii="Bookman Old Style" w:hAnsi="Bookman Old Style"/>
        </w:rPr>
        <w:t xml:space="preserve"> (opracowania)</w:t>
      </w:r>
      <w:r w:rsidR="0052518B">
        <w:rPr>
          <w:rFonts w:ascii="Bookman Old Style" w:hAnsi="Bookman Old Style"/>
        </w:rPr>
        <w:t xml:space="preserve"> obejmującej przedmiot Umowy Wykonawca przenosi na </w:t>
      </w:r>
      <w:r w:rsidR="0052518B" w:rsidRPr="007973B6">
        <w:rPr>
          <w:rFonts w:ascii="Bookman Old Style" w:hAnsi="Bookman Old Style"/>
        </w:rPr>
        <w:t>Zamawiając</w:t>
      </w:r>
      <w:r w:rsidR="0052518B">
        <w:rPr>
          <w:rFonts w:ascii="Bookman Old Style" w:hAnsi="Bookman Old Style"/>
        </w:rPr>
        <w:t xml:space="preserve">ego, w ramach wynagrodzenia wskazanego w § </w:t>
      </w:r>
      <w:r w:rsidR="00D34B70">
        <w:rPr>
          <w:rFonts w:ascii="Bookman Old Style" w:hAnsi="Bookman Old Style"/>
        </w:rPr>
        <w:t>4</w:t>
      </w:r>
      <w:r w:rsidR="0052518B">
        <w:rPr>
          <w:rFonts w:ascii="Bookman Old Style" w:hAnsi="Bookman Old Style"/>
        </w:rPr>
        <w:t xml:space="preserve"> ust. 1,</w:t>
      </w:r>
      <w:r w:rsidR="0052518B" w:rsidRPr="007973B6">
        <w:rPr>
          <w:rFonts w:ascii="Bookman Old Style" w:hAnsi="Bookman Old Style"/>
        </w:rPr>
        <w:t xml:space="preserve"> autorskie prawa majątkowe</w:t>
      </w:r>
      <w:r w:rsidR="0052518B">
        <w:rPr>
          <w:rFonts w:ascii="Bookman Old Style" w:hAnsi="Bookman Old Style"/>
        </w:rPr>
        <w:t xml:space="preserve"> </w:t>
      </w:r>
      <w:r w:rsidR="0052518B" w:rsidRPr="007973B6">
        <w:rPr>
          <w:rFonts w:ascii="Bookman Old Style" w:hAnsi="Bookman Old Style"/>
        </w:rPr>
        <w:t>do</w:t>
      </w:r>
      <w:r w:rsidR="0052518B">
        <w:rPr>
          <w:rFonts w:ascii="Bookman Old Style" w:hAnsi="Bookman Old Style"/>
        </w:rPr>
        <w:t xml:space="preserve"> tej dokumentacji</w:t>
      </w:r>
      <w:r w:rsidR="003C4B3A">
        <w:rPr>
          <w:rFonts w:ascii="Bookman Old Style" w:hAnsi="Bookman Old Style"/>
        </w:rPr>
        <w:t xml:space="preserve"> oraz własność powstałych egzemplarzy dokumentacji (opracowań)</w:t>
      </w:r>
      <w:r w:rsidR="0052518B" w:rsidRPr="007973B6">
        <w:rPr>
          <w:rFonts w:ascii="Bookman Old Style" w:hAnsi="Bookman Old Style"/>
        </w:rPr>
        <w:t xml:space="preserve">. </w:t>
      </w:r>
    </w:p>
    <w:p w14:paraId="58F81EEF" w14:textId="77777777" w:rsidR="00C44A59" w:rsidRDefault="00C44A59" w:rsidP="0052518B">
      <w:pPr>
        <w:jc w:val="both"/>
        <w:rPr>
          <w:rFonts w:ascii="Bookman Old Style" w:hAnsi="Bookman Old Style"/>
        </w:rPr>
      </w:pPr>
    </w:p>
    <w:p w14:paraId="55B76155" w14:textId="54A5A320" w:rsidR="0052518B" w:rsidRPr="007973B6" w:rsidRDefault="00C44A59" w:rsidP="00C44A59">
      <w:pPr>
        <w:ind w:left="705" w:hanging="705"/>
        <w:jc w:val="both"/>
        <w:rPr>
          <w:rFonts w:ascii="Bookman Old Style" w:hAnsi="Bookman Old Style"/>
        </w:rPr>
      </w:pPr>
      <w:r>
        <w:rPr>
          <w:rFonts w:ascii="Bookman Old Style" w:hAnsi="Bookman Old Style"/>
        </w:rPr>
        <w:t>2.</w:t>
      </w:r>
      <w:r>
        <w:rPr>
          <w:rFonts w:ascii="Bookman Old Style" w:hAnsi="Bookman Old Style"/>
        </w:rPr>
        <w:tab/>
      </w:r>
      <w:r w:rsidR="0052518B" w:rsidRPr="007973B6">
        <w:rPr>
          <w:rFonts w:ascii="Bookman Old Style" w:hAnsi="Bookman Old Style"/>
        </w:rPr>
        <w:t>W ramach przejętych praw majątkowych Zamawiający będzie</w:t>
      </w:r>
      <w:r w:rsidR="00D30B60">
        <w:rPr>
          <w:rFonts w:ascii="Bookman Old Style" w:hAnsi="Bookman Old Style"/>
        </w:rPr>
        <w:t xml:space="preserve"> </w:t>
      </w:r>
      <w:r w:rsidR="0052518B" w:rsidRPr="007973B6">
        <w:rPr>
          <w:rFonts w:ascii="Bookman Old Style" w:hAnsi="Bookman Old Style"/>
        </w:rPr>
        <w:t>mógł bez zgody Wykonawcy i bez dodatkowego wynagrodzenia oraz bez żadnych ograniczeń czasowych i ilościowych:</w:t>
      </w:r>
    </w:p>
    <w:p w14:paraId="4BE1B82C" w14:textId="77777777" w:rsidR="00D30B60" w:rsidRDefault="0052518B" w:rsidP="0052518B">
      <w:pPr>
        <w:jc w:val="both"/>
        <w:rPr>
          <w:rFonts w:ascii="Bookman Old Style" w:hAnsi="Bookman Old Style"/>
        </w:rPr>
      </w:pPr>
      <w:r w:rsidRPr="007973B6">
        <w:rPr>
          <w:rFonts w:ascii="Bookman Old Style" w:hAnsi="Bookman Old Style"/>
        </w:rPr>
        <w:t xml:space="preserve"> </w:t>
      </w:r>
    </w:p>
    <w:p w14:paraId="09BDA30C" w14:textId="684EEE1E" w:rsidR="00C44A59" w:rsidRDefault="0052518B" w:rsidP="00C44A59">
      <w:pPr>
        <w:ind w:left="993" w:hanging="285"/>
        <w:jc w:val="both"/>
        <w:rPr>
          <w:rFonts w:ascii="Bookman Old Style" w:hAnsi="Bookman Old Style"/>
        </w:rPr>
      </w:pPr>
      <w:r w:rsidRPr="007973B6">
        <w:rPr>
          <w:rFonts w:ascii="Bookman Old Style" w:hAnsi="Bookman Old Style"/>
        </w:rPr>
        <w:t xml:space="preserve">a) użytkować </w:t>
      </w:r>
      <w:r w:rsidR="00F92068">
        <w:rPr>
          <w:rFonts w:ascii="Bookman Old Style" w:hAnsi="Bookman Old Style"/>
        </w:rPr>
        <w:t>dokumentację (</w:t>
      </w:r>
      <w:r w:rsidRPr="007973B6">
        <w:rPr>
          <w:rFonts w:ascii="Bookman Old Style" w:hAnsi="Bookman Old Style"/>
        </w:rPr>
        <w:t>opracowania</w:t>
      </w:r>
      <w:r w:rsidR="00F92068">
        <w:rPr>
          <w:rFonts w:ascii="Bookman Old Style" w:hAnsi="Bookman Old Style"/>
        </w:rPr>
        <w:t>)</w:t>
      </w:r>
      <w:r w:rsidRPr="007973B6">
        <w:rPr>
          <w:rFonts w:ascii="Bookman Old Style" w:hAnsi="Bookman Old Style"/>
        </w:rPr>
        <w:t xml:space="preserve"> na własny użytek, w tym w szczególności przekazać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w:t>
      </w:r>
      <w:r>
        <w:rPr>
          <w:rFonts w:ascii="Bookman Old Style" w:hAnsi="Bookman Old Style"/>
        </w:rPr>
        <w:t xml:space="preserve"> </w:t>
      </w:r>
      <w:r w:rsidRPr="007973B6">
        <w:rPr>
          <w:rFonts w:ascii="Bookman Old Style" w:hAnsi="Bookman Old Style"/>
        </w:rPr>
        <w:t xml:space="preserve">lub  </w:t>
      </w:r>
      <w:r w:rsidR="007A1FDB">
        <w:rPr>
          <w:rFonts w:ascii="Bookman Old Style" w:hAnsi="Bookman Old Style"/>
        </w:rPr>
        <w:t>jej</w:t>
      </w:r>
      <w:r w:rsidRPr="007973B6">
        <w:rPr>
          <w:rFonts w:ascii="Bookman Old Style" w:hAnsi="Bookman Old Style"/>
        </w:rPr>
        <w:t xml:space="preserve"> dowolną część, także </w:t>
      </w:r>
      <w:r w:rsidR="007A1FDB">
        <w:rPr>
          <w:rFonts w:ascii="Bookman Old Style" w:hAnsi="Bookman Old Style"/>
        </w:rPr>
        <w:t>jej</w:t>
      </w:r>
      <w:r w:rsidRPr="007973B6">
        <w:rPr>
          <w:rFonts w:ascii="Bookman Old Style" w:hAnsi="Bookman Old Style"/>
        </w:rPr>
        <w:t xml:space="preserve"> kopie:</w:t>
      </w:r>
    </w:p>
    <w:p w14:paraId="37971955"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wykonawcom biorącym udział w postępowaniu o udzielenie zamówień</w:t>
      </w:r>
      <w:r>
        <w:rPr>
          <w:rFonts w:ascii="Bookman Old Style" w:hAnsi="Bookman Old Style"/>
        </w:rPr>
        <w:t xml:space="preserve"> </w:t>
      </w:r>
      <w:r w:rsidR="0052518B" w:rsidRPr="007973B6">
        <w:rPr>
          <w:rFonts w:ascii="Bookman Old Style" w:hAnsi="Bookman Old Style"/>
        </w:rPr>
        <w:t xml:space="preserve">publicznych, </w:t>
      </w:r>
      <w:r>
        <w:rPr>
          <w:rFonts w:ascii="Bookman Old Style" w:hAnsi="Bookman Old Style"/>
        </w:rPr>
        <w:t xml:space="preserve"> </w:t>
      </w:r>
      <w:r w:rsidR="0052518B" w:rsidRPr="007973B6">
        <w:rPr>
          <w:rFonts w:ascii="Bookman Old Style" w:hAnsi="Bookman Old Style"/>
        </w:rPr>
        <w:t>jako</w:t>
      </w:r>
      <w:r>
        <w:rPr>
          <w:rFonts w:ascii="Bookman Old Style" w:hAnsi="Bookman Old Style"/>
        </w:rPr>
        <w:t xml:space="preserve"> </w:t>
      </w:r>
      <w:r w:rsidR="0052518B" w:rsidRPr="007973B6">
        <w:rPr>
          <w:rFonts w:ascii="Bookman Old Style" w:hAnsi="Bookman Old Style"/>
        </w:rPr>
        <w:t>część specyfikacji warunków zamówienia;</w:t>
      </w:r>
    </w:p>
    <w:p w14:paraId="166D1510"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 xml:space="preserve">innym wykonawcom jako podstawę dla wykonania lub nadzorowania robót </w:t>
      </w:r>
      <w:r>
        <w:rPr>
          <w:rFonts w:ascii="Bookman Old Style" w:hAnsi="Bookman Old Style"/>
        </w:rPr>
        <w:t xml:space="preserve">  </w:t>
      </w:r>
      <w:r w:rsidR="0052518B" w:rsidRPr="007973B6">
        <w:rPr>
          <w:rFonts w:ascii="Bookman Old Style" w:hAnsi="Bookman Old Style"/>
        </w:rPr>
        <w:t>budowlanych</w:t>
      </w:r>
      <w:r>
        <w:rPr>
          <w:rFonts w:ascii="Bookman Old Style" w:hAnsi="Bookman Old Style"/>
        </w:rPr>
        <w:t>;</w:t>
      </w:r>
    </w:p>
    <w:p w14:paraId="566079A1"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stronom trzecim biorącym udział w procesie inwestycyjnym</w:t>
      </w:r>
      <w:r>
        <w:rPr>
          <w:rFonts w:ascii="Bookman Old Style" w:hAnsi="Bookman Old Style"/>
          <w:color w:val="000000" w:themeColor="text1"/>
        </w:rPr>
        <w:t>;</w:t>
      </w:r>
      <w:r w:rsidR="0052518B" w:rsidRPr="00F55EB3">
        <w:rPr>
          <w:rFonts w:ascii="Arial Narrow" w:hAnsi="Arial Narrow" w:cs="Arial Narrow"/>
          <w:color w:val="FF0000"/>
          <w:kern w:val="1"/>
          <w:lang w:eastAsia="hi-IN" w:bidi="hi-IN"/>
        </w:rPr>
        <w:t xml:space="preserve">      </w:t>
      </w:r>
    </w:p>
    <w:p w14:paraId="49094DA8" w14:textId="1091AB8D" w:rsidR="0052518B" w:rsidRP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C44A59">
        <w:rPr>
          <w:rFonts w:ascii="Bookman Old Style" w:hAnsi="Bookman Old Style" w:cs="Arial Narrow"/>
          <w:color w:val="000000" w:themeColor="text1"/>
          <w:kern w:val="1"/>
          <w:lang w:eastAsia="hi-IN" w:bidi="hi-IN"/>
        </w:rPr>
        <w:t>i</w:t>
      </w:r>
      <w:r w:rsidR="0052518B" w:rsidRPr="00B60820">
        <w:rPr>
          <w:rFonts w:ascii="Bookman Old Style" w:hAnsi="Bookman Old Style" w:cs="Arial Narrow"/>
          <w:kern w:val="1"/>
          <w:lang w:eastAsia="hi-IN" w:bidi="hi-IN"/>
        </w:rPr>
        <w:t>nnym wykonawcom jako podstawę lub materiał wyjściowy do wykonania innych opracowań  projektowych;</w:t>
      </w:r>
    </w:p>
    <w:p w14:paraId="04F4F995" w14:textId="037AF993" w:rsidR="0052518B" w:rsidRPr="007973B6" w:rsidRDefault="0052518B" w:rsidP="0052518B">
      <w:pPr>
        <w:jc w:val="both"/>
        <w:rPr>
          <w:rFonts w:ascii="Bookman Old Style" w:hAnsi="Bookman Old Style"/>
        </w:rPr>
      </w:pPr>
      <w:r w:rsidRPr="007973B6">
        <w:rPr>
          <w:rFonts w:ascii="Bookman Old Style" w:hAnsi="Bookman Old Style"/>
        </w:rPr>
        <w:t xml:space="preserve"> </w:t>
      </w:r>
      <w:r w:rsidR="00F92068">
        <w:rPr>
          <w:rFonts w:ascii="Bookman Old Style" w:hAnsi="Bookman Old Style"/>
        </w:rPr>
        <w:tab/>
      </w:r>
      <w:r w:rsidRPr="007973B6">
        <w:rPr>
          <w:rFonts w:ascii="Bookman Old Style" w:hAnsi="Bookman Old Style"/>
        </w:rPr>
        <w:t xml:space="preserve"> b) wykorzystywać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lub ich dowolną część do prezentacji;</w:t>
      </w:r>
    </w:p>
    <w:p w14:paraId="335D37FB" w14:textId="05BDCD9C" w:rsidR="00F92068" w:rsidRDefault="0052518B" w:rsidP="00F92068">
      <w:pPr>
        <w:ind w:left="851" w:hanging="425"/>
        <w:jc w:val="both"/>
        <w:rPr>
          <w:rFonts w:ascii="Bookman Old Style" w:hAnsi="Bookman Old Style" w:cs="Arial Narrow"/>
        </w:rPr>
      </w:pPr>
      <w:r w:rsidRPr="00B60820">
        <w:rPr>
          <w:rFonts w:ascii="Bookman Old Style" w:hAnsi="Bookman Old Style"/>
        </w:rPr>
        <w:lastRenderedPageBreak/>
        <w:t xml:space="preserve">  </w:t>
      </w:r>
      <w:r w:rsidR="00F92068">
        <w:rPr>
          <w:rFonts w:ascii="Bookman Old Style" w:hAnsi="Bookman Old Style"/>
        </w:rPr>
        <w:t xml:space="preserve">    </w:t>
      </w:r>
      <w:r w:rsidRPr="00B60820">
        <w:rPr>
          <w:rFonts w:ascii="Bookman Old Style" w:hAnsi="Bookman Old Style" w:cs="Arial Narrow"/>
        </w:rPr>
        <w:t xml:space="preserve">c) wprowadzać </w:t>
      </w:r>
      <w:r w:rsidR="007A1FDB">
        <w:rPr>
          <w:rFonts w:ascii="Bookman Old Style" w:hAnsi="Bookman Old Style" w:cs="Arial Narrow"/>
        </w:rPr>
        <w:t xml:space="preserve"> dokumentację (</w:t>
      </w:r>
      <w:r w:rsidRPr="00B60820">
        <w:rPr>
          <w:rFonts w:ascii="Bookman Old Style" w:hAnsi="Bookman Old Style" w:cs="Arial Narrow"/>
        </w:rPr>
        <w:t>opracowania</w:t>
      </w:r>
      <w:r w:rsidR="007A1FDB">
        <w:rPr>
          <w:rFonts w:ascii="Bookman Old Style" w:hAnsi="Bookman Old Style" w:cs="Arial Narrow"/>
        </w:rPr>
        <w:t>)</w:t>
      </w:r>
      <w:r w:rsidRPr="00B60820">
        <w:rPr>
          <w:rFonts w:ascii="Bookman Old Style" w:hAnsi="Bookman Old Style" w:cs="Arial Narrow"/>
        </w:rPr>
        <w:t xml:space="preserve"> lub </w:t>
      </w:r>
      <w:r w:rsidR="007A1FDB">
        <w:rPr>
          <w:rFonts w:ascii="Bookman Old Style" w:hAnsi="Bookman Old Style" w:cs="Arial Narrow"/>
        </w:rPr>
        <w:t>jej</w:t>
      </w:r>
      <w:r w:rsidRPr="00B60820">
        <w:rPr>
          <w:rFonts w:ascii="Bookman Old Style" w:hAnsi="Bookman Old Style" w:cs="Arial Narrow"/>
        </w:rPr>
        <w:t xml:space="preserve"> części do pamięci komputera na dowolnej liczbie</w:t>
      </w:r>
      <w:r w:rsidR="00F92068">
        <w:rPr>
          <w:rFonts w:ascii="Bookman Old Style" w:hAnsi="Bookman Old Style" w:cs="Arial Narrow"/>
        </w:rPr>
        <w:t xml:space="preserve"> </w:t>
      </w:r>
      <w:r w:rsidRPr="00B60820">
        <w:rPr>
          <w:rFonts w:ascii="Bookman Old Style" w:hAnsi="Bookman Old Style" w:cs="Arial Narrow"/>
        </w:rPr>
        <w:t>własnych  stanowisk komputerowych;</w:t>
      </w:r>
    </w:p>
    <w:p w14:paraId="2E5F5726" w14:textId="563BC8E7" w:rsidR="0052518B" w:rsidRDefault="00F04E1D" w:rsidP="00F04E1D">
      <w:pPr>
        <w:ind w:left="851" w:hanging="142"/>
        <w:jc w:val="both"/>
        <w:rPr>
          <w:rFonts w:ascii="Bookman Old Style" w:hAnsi="Bookman Old Style"/>
        </w:rPr>
      </w:pPr>
      <w:r>
        <w:rPr>
          <w:rFonts w:ascii="Bookman Old Style" w:hAnsi="Bookman Old Style"/>
        </w:rPr>
        <w:t xml:space="preserve">  </w:t>
      </w:r>
      <w:r w:rsidR="0052518B">
        <w:rPr>
          <w:rFonts w:ascii="Bookman Old Style" w:hAnsi="Bookman Old Style"/>
        </w:rPr>
        <w:t>d</w:t>
      </w:r>
      <w:r w:rsidR="0052518B" w:rsidRPr="007973B6">
        <w:rPr>
          <w:rFonts w:ascii="Bookman Old Style" w:hAnsi="Bookman Old Style"/>
        </w:rPr>
        <w:t>) zwielokrotniać</w:t>
      </w:r>
      <w:r w:rsidR="007A1FDB">
        <w:rPr>
          <w:rFonts w:ascii="Bookman Old Style" w:hAnsi="Bookman Old Style"/>
        </w:rPr>
        <w:t xml:space="preserve"> dokumentację</w:t>
      </w:r>
      <w:r w:rsidR="0052518B" w:rsidRPr="007973B6">
        <w:rPr>
          <w:rFonts w:ascii="Bookman Old Style" w:hAnsi="Bookman Old Style"/>
        </w:rPr>
        <w:t xml:space="preserve"> </w:t>
      </w:r>
      <w:r w:rsidR="007A1FDB">
        <w:rPr>
          <w:rFonts w:ascii="Bookman Old Style" w:hAnsi="Bookman Old Style"/>
        </w:rPr>
        <w:t>(</w:t>
      </w:r>
      <w:r w:rsidR="0052518B" w:rsidRPr="007973B6">
        <w:rPr>
          <w:rFonts w:ascii="Bookman Old Style" w:hAnsi="Bookman Old Style"/>
        </w:rPr>
        <w:t>opracowania</w:t>
      </w:r>
      <w:r w:rsidR="007A1FDB">
        <w:rPr>
          <w:rFonts w:ascii="Bookman Old Style" w:hAnsi="Bookman Old Style"/>
        </w:rPr>
        <w:t>)</w:t>
      </w:r>
      <w:r w:rsidR="0052518B" w:rsidRPr="007973B6">
        <w:rPr>
          <w:rFonts w:ascii="Bookman Old Style" w:hAnsi="Bookman Old Style"/>
        </w:rPr>
        <w:t xml:space="preserve"> lub </w:t>
      </w:r>
      <w:r w:rsidR="007A1FDB">
        <w:rPr>
          <w:rFonts w:ascii="Bookman Old Style" w:hAnsi="Bookman Old Style"/>
        </w:rPr>
        <w:t>jej część</w:t>
      </w:r>
      <w:r w:rsidR="0052518B" w:rsidRPr="007973B6">
        <w:rPr>
          <w:rFonts w:ascii="Bookman Old Style" w:hAnsi="Bookman Old Style"/>
        </w:rPr>
        <w:t xml:space="preserve"> dowolną techniką</w:t>
      </w:r>
      <w:r w:rsidR="003C4B3A">
        <w:rPr>
          <w:rFonts w:ascii="Bookman Old Style" w:hAnsi="Bookman Old Style"/>
        </w:rPr>
        <w:t>;</w:t>
      </w:r>
    </w:p>
    <w:p w14:paraId="63ADAE50" w14:textId="77777777" w:rsidR="005251A8" w:rsidRDefault="005251A8" w:rsidP="00F92068">
      <w:pPr>
        <w:ind w:left="851" w:hanging="143"/>
        <w:jc w:val="both"/>
        <w:rPr>
          <w:rFonts w:ascii="Bookman Old Style" w:hAnsi="Bookman Old Style"/>
        </w:rPr>
      </w:pPr>
    </w:p>
    <w:p w14:paraId="71D84B12" w14:textId="34A6D955" w:rsidR="005251A8" w:rsidRDefault="003C4B3A" w:rsidP="00F04E1D">
      <w:pPr>
        <w:pStyle w:val="Textbodyindent"/>
        <w:spacing w:before="57" w:line="100" w:lineRule="atLeast"/>
        <w:ind w:left="1134" w:hanging="283"/>
        <w:jc w:val="both"/>
        <w:rPr>
          <w:rFonts w:ascii="Bookman Old Style" w:hAnsi="Bookman Old Style"/>
          <w:sz w:val="20"/>
          <w:szCs w:val="20"/>
        </w:rPr>
      </w:pPr>
      <w:r w:rsidRPr="003C4B3A">
        <w:rPr>
          <w:rFonts w:ascii="Bookman Old Style" w:hAnsi="Bookman Old Style"/>
          <w:sz w:val="20"/>
          <w:szCs w:val="20"/>
        </w:rPr>
        <w:t xml:space="preserve">e) </w:t>
      </w:r>
      <w:r>
        <w:rPr>
          <w:rFonts w:ascii="Bookman Old Style" w:hAnsi="Bookman Old Style"/>
          <w:sz w:val="20"/>
          <w:szCs w:val="20"/>
        </w:rPr>
        <w:t xml:space="preserve"> </w:t>
      </w:r>
      <w:r w:rsidR="005251A8">
        <w:rPr>
          <w:rFonts w:ascii="Bookman Old Style" w:hAnsi="Bookman Old Style"/>
          <w:sz w:val="20"/>
          <w:szCs w:val="20"/>
        </w:rPr>
        <w:t xml:space="preserve">publikować dokumentację (opracowania) na stronie internetowej Zmawiającego oraz na stronie internetowej prowadzonego postępowania o zamówienie publiczne;  </w:t>
      </w:r>
    </w:p>
    <w:p w14:paraId="2059BA58" w14:textId="21CCE951" w:rsidR="003C4B3A" w:rsidRPr="003C4B3A" w:rsidRDefault="005251A8" w:rsidP="00F04E1D">
      <w:pPr>
        <w:pStyle w:val="Textbodyindent"/>
        <w:spacing w:before="57" w:line="100" w:lineRule="atLeast"/>
        <w:ind w:left="1134" w:hanging="283"/>
        <w:jc w:val="both"/>
        <w:rPr>
          <w:rFonts w:ascii="Bookman Old Style" w:hAnsi="Bookman Old Style"/>
          <w:color w:val="000000"/>
          <w:sz w:val="20"/>
          <w:szCs w:val="20"/>
        </w:rPr>
      </w:pPr>
      <w:r>
        <w:rPr>
          <w:rFonts w:ascii="Bookman Old Style" w:hAnsi="Bookman Old Style"/>
          <w:sz w:val="20"/>
          <w:szCs w:val="20"/>
        </w:rPr>
        <w:t>f)</w:t>
      </w:r>
      <w:r w:rsidR="003C4B3A">
        <w:rPr>
          <w:rFonts w:ascii="Bookman Old Style" w:hAnsi="Bookman Old Style"/>
          <w:sz w:val="20"/>
          <w:szCs w:val="20"/>
        </w:rPr>
        <w:t xml:space="preserve"> </w:t>
      </w:r>
      <w:r w:rsidR="003C4B3A" w:rsidRPr="003C4B3A">
        <w:rPr>
          <w:rFonts w:ascii="Bookman Old Style" w:hAnsi="Bookman Old Style"/>
          <w:color w:val="000000"/>
          <w:sz w:val="20"/>
          <w:szCs w:val="20"/>
        </w:rPr>
        <w:t>dokonyw</w:t>
      </w:r>
      <w:r w:rsidR="003C4B3A">
        <w:rPr>
          <w:rFonts w:ascii="Bookman Old Style" w:hAnsi="Bookman Old Style"/>
          <w:color w:val="000000"/>
          <w:sz w:val="20"/>
          <w:szCs w:val="20"/>
        </w:rPr>
        <w:t>ać</w:t>
      </w:r>
      <w:r w:rsidR="003C4B3A" w:rsidRPr="003C4B3A">
        <w:rPr>
          <w:rFonts w:ascii="Bookman Old Style" w:hAnsi="Bookman Old Style"/>
          <w:color w:val="000000"/>
          <w:sz w:val="20"/>
          <w:szCs w:val="20"/>
        </w:rPr>
        <w:t xml:space="preserve"> zmian w powstałej na mocy </w:t>
      </w:r>
      <w:r w:rsidR="003C4B3A">
        <w:rPr>
          <w:rFonts w:ascii="Bookman Old Style" w:hAnsi="Bookman Old Style"/>
          <w:color w:val="000000"/>
          <w:sz w:val="20"/>
          <w:szCs w:val="20"/>
        </w:rPr>
        <w:t>U</w:t>
      </w:r>
      <w:r w:rsidR="003C4B3A" w:rsidRPr="003C4B3A">
        <w:rPr>
          <w:rFonts w:ascii="Bookman Old Style" w:hAnsi="Bookman Old Style"/>
          <w:color w:val="000000"/>
          <w:sz w:val="20"/>
          <w:szCs w:val="20"/>
        </w:rPr>
        <w:t xml:space="preserve">mowy dokumentacji </w:t>
      </w:r>
      <w:r w:rsidR="003C4B3A">
        <w:rPr>
          <w:rFonts w:ascii="Bookman Old Style" w:hAnsi="Bookman Old Style"/>
          <w:color w:val="000000"/>
          <w:sz w:val="20"/>
          <w:szCs w:val="20"/>
        </w:rPr>
        <w:t>(opracowań)</w:t>
      </w:r>
      <w:r w:rsidR="003C4B3A" w:rsidRPr="003C4B3A">
        <w:rPr>
          <w:rFonts w:ascii="Bookman Old Style" w:hAnsi="Bookman Old Style"/>
          <w:color w:val="000000"/>
          <w:sz w:val="20"/>
          <w:szCs w:val="20"/>
        </w:rPr>
        <w:t>,</w:t>
      </w:r>
      <w:r w:rsidR="003C4B3A">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wynikających w szczególności z potrzeby zmiany rozwiązań projektowych,</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zastosowania innych materiałów, ograniczenia wydatków, zmiany</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obowiązujących przepisów itd.</w:t>
      </w:r>
    </w:p>
    <w:p w14:paraId="02F0E27F" w14:textId="77777777" w:rsidR="00F92068" w:rsidRDefault="00F92068" w:rsidP="005251A8">
      <w:pPr>
        <w:jc w:val="both"/>
        <w:rPr>
          <w:rFonts w:ascii="Bookman Old Style" w:hAnsi="Bookman Old Style"/>
        </w:rPr>
      </w:pPr>
    </w:p>
    <w:p w14:paraId="65E541C2" w14:textId="60D413C6" w:rsidR="0052518B" w:rsidRPr="007973B6" w:rsidRDefault="00F92068" w:rsidP="00F92068">
      <w:pPr>
        <w:ind w:left="708" w:hanging="708"/>
        <w:jc w:val="both"/>
        <w:rPr>
          <w:rFonts w:ascii="Bookman Old Style" w:hAnsi="Bookman Old Style"/>
        </w:rPr>
      </w:pPr>
      <w:r>
        <w:rPr>
          <w:rFonts w:ascii="Bookman Old Style" w:hAnsi="Bookman Old Style"/>
        </w:rPr>
        <w:t>3.</w:t>
      </w:r>
      <w:r>
        <w:rPr>
          <w:rFonts w:ascii="Bookman Old Style" w:hAnsi="Bookman Old Style"/>
        </w:rPr>
        <w:tab/>
      </w:r>
      <w:r w:rsidR="0052518B" w:rsidRPr="007973B6">
        <w:rPr>
          <w:rFonts w:ascii="Bookman Old Style" w:hAnsi="Bookman Old Style"/>
        </w:rPr>
        <w:t xml:space="preserve"> Zamawiający nie może zbywać</w:t>
      </w:r>
      <w:r>
        <w:rPr>
          <w:rFonts w:ascii="Bookman Old Style" w:hAnsi="Bookman Old Style"/>
        </w:rPr>
        <w:t xml:space="preserve"> dokumentacji (</w:t>
      </w:r>
      <w:r w:rsidR="0052518B" w:rsidRPr="007973B6">
        <w:rPr>
          <w:rFonts w:ascii="Bookman Old Style" w:hAnsi="Bookman Old Style"/>
        </w:rPr>
        <w:t>opracowań</w:t>
      </w:r>
      <w:r>
        <w:rPr>
          <w:rFonts w:ascii="Bookman Old Style" w:hAnsi="Bookman Old Style"/>
        </w:rPr>
        <w:t>)</w:t>
      </w:r>
      <w:r w:rsidR="0052518B" w:rsidRPr="007973B6">
        <w:rPr>
          <w:rFonts w:ascii="Bookman Old Style" w:hAnsi="Bookman Old Style"/>
        </w:rPr>
        <w:t xml:space="preserve"> ani </w:t>
      </w:r>
      <w:r w:rsidR="0052518B">
        <w:rPr>
          <w:rFonts w:ascii="Bookman Old Style" w:hAnsi="Bookman Old Style"/>
        </w:rPr>
        <w:t>ich dowolnych części oraz nie może</w:t>
      </w:r>
      <w:r w:rsidR="0052518B" w:rsidRPr="007973B6">
        <w:rPr>
          <w:rFonts w:ascii="Bookman Old Style" w:hAnsi="Bookman Old Style"/>
        </w:rPr>
        <w:t xml:space="preserve"> usuwać oznaczeń określających autora. </w:t>
      </w:r>
    </w:p>
    <w:p w14:paraId="416CB858" w14:textId="02E8EE1A" w:rsidR="00AD3884" w:rsidRDefault="00AD3884" w:rsidP="005251A8">
      <w:pPr>
        <w:tabs>
          <w:tab w:val="left" w:pos="9096"/>
        </w:tabs>
        <w:rPr>
          <w:rFonts w:ascii="Bookman Old Style" w:hAnsi="Bookman Old Style"/>
          <w:b/>
          <w:snapToGrid w:val="0"/>
        </w:rPr>
      </w:pPr>
    </w:p>
    <w:p w14:paraId="25D90506" w14:textId="77777777" w:rsidR="002A4AAD" w:rsidRDefault="002A4AAD" w:rsidP="00BD705C">
      <w:pPr>
        <w:tabs>
          <w:tab w:val="left" w:pos="9096"/>
        </w:tabs>
        <w:jc w:val="center"/>
        <w:rPr>
          <w:rFonts w:ascii="Bookman Old Style" w:hAnsi="Bookman Old Style"/>
          <w:b/>
          <w:snapToGrid w:val="0"/>
        </w:rPr>
      </w:pPr>
    </w:p>
    <w:p w14:paraId="3D02FEAA" w14:textId="1F4FBBCB" w:rsidR="00AD3884" w:rsidRPr="00292C05" w:rsidRDefault="00AD3884" w:rsidP="00BD705C">
      <w:pPr>
        <w:tabs>
          <w:tab w:val="left" w:pos="9096"/>
        </w:tabs>
        <w:jc w:val="center"/>
        <w:rPr>
          <w:rFonts w:ascii="Bookman Old Style" w:hAnsi="Bookman Old Style"/>
          <w:b/>
          <w:snapToGrid w:val="0"/>
        </w:rPr>
      </w:pPr>
      <w:r>
        <w:rPr>
          <w:rFonts w:ascii="Bookman Old Style" w:hAnsi="Bookman Old Style"/>
          <w:b/>
          <w:snapToGrid w:val="0"/>
        </w:rPr>
        <w:t xml:space="preserve">§ </w:t>
      </w:r>
      <w:r w:rsidR="002A4AAD">
        <w:rPr>
          <w:rFonts w:ascii="Bookman Old Style" w:hAnsi="Bookman Old Style"/>
          <w:b/>
          <w:snapToGrid w:val="0"/>
        </w:rPr>
        <w:t>7</w:t>
      </w:r>
      <w:r>
        <w:rPr>
          <w:rFonts w:ascii="Bookman Old Style" w:hAnsi="Bookman Old Style"/>
          <w:b/>
          <w:snapToGrid w:val="0"/>
        </w:rPr>
        <w:t xml:space="preserve"> </w:t>
      </w:r>
    </w:p>
    <w:p w14:paraId="1C0A3C57" w14:textId="77777777" w:rsidR="00AD3884" w:rsidRDefault="00AD3884" w:rsidP="00BD705C">
      <w:pPr>
        <w:tabs>
          <w:tab w:val="left" w:pos="9096"/>
        </w:tabs>
        <w:jc w:val="both"/>
        <w:rPr>
          <w:rFonts w:ascii="Bookman Old Style" w:hAnsi="Bookman Old Style"/>
          <w:snapToGrid w:val="0"/>
        </w:rPr>
      </w:pPr>
    </w:p>
    <w:p w14:paraId="2374E5BD" w14:textId="2F6A4C9F" w:rsidR="00996A21" w:rsidRPr="00292C05" w:rsidRDefault="00996A21" w:rsidP="00BD705C">
      <w:pPr>
        <w:tabs>
          <w:tab w:val="left" w:pos="9096"/>
        </w:tabs>
        <w:jc w:val="both"/>
        <w:rPr>
          <w:rFonts w:ascii="Bookman Old Style" w:hAnsi="Bookman Old Style"/>
          <w:snapToGrid w:val="0"/>
        </w:rPr>
      </w:pPr>
      <w:r w:rsidRPr="00292C05">
        <w:rPr>
          <w:rFonts w:ascii="Bookman Old Style" w:hAnsi="Bookman Old Style"/>
          <w:snapToGrid w:val="0"/>
        </w:rPr>
        <w:t xml:space="preserve">1  Wykonawca ponosi pełną odpowiedzialność prawną z tytułu niewykonania lub </w:t>
      </w:r>
      <w:r w:rsidRPr="00292C05">
        <w:rPr>
          <w:rFonts w:ascii="Bookman Old Style" w:hAnsi="Bookman Old Style"/>
          <w:snapToGrid w:val="0"/>
        </w:rPr>
        <w:br/>
        <w:t xml:space="preserve">        nienależytego wykonania postanowień </w:t>
      </w:r>
      <w:r w:rsidR="004D68B7">
        <w:rPr>
          <w:rFonts w:ascii="Bookman Old Style" w:hAnsi="Bookman Old Style"/>
          <w:snapToGrid w:val="0"/>
        </w:rPr>
        <w:t>U</w:t>
      </w:r>
      <w:r w:rsidRPr="00292C05">
        <w:rPr>
          <w:rFonts w:ascii="Bookman Old Style" w:hAnsi="Bookman Old Style"/>
          <w:snapToGrid w:val="0"/>
        </w:rPr>
        <w:t>mowy .</w:t>
      </w:r>
    </w:p>
    <w:p w14:paraId="569E4C31" w14:textId="77777777" w:rsidR="00996A21" w:rsidRPr="00292C05" w:rsidRDefault="00996A21" w:rsidP="00BD705C">
      <w:pPr>
        <w:tabs>
          <w:tab w:val="left" w:pos="9096"/>
        </w:tabs>
        <w:jc w:val="both"/>
        <w:rPr>
          <w:rFonts w:ascii="Bookman Old Style" w:hAnsi="Bookman Old Style"/>
          <w:snapToGrid w:val="0"/>
        </w:rPr>
      </w:pPr>
    </w:p>
    <w:p w14:paraId="11DDC70D" w14:textId="77777777"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2.  Z tytułu niewykonania lub nienależytego wykonania zobowiązań umownych Zamawiający </w:t>
      </w:r>
      <w:r w:rsidRPr="00077677">
        <w:rPr>
          <w:rFonts w:ascii="Bookman Old Style" w:hAnsi="Bookman Old Style"/>
          <w:snapToGrid w:val="0"/>
          <w:color w:val="000000" w:themeColor="text1"/>
        </w:rPr>
        <w:br/>
        <w:t xml:space="preserve">     będzie naliczał  Wykonawcy  następujące kary umowne:</w:t>
      </w:r>
    </w:p>
    <w:p w14:paraId="0429E9A2" w14:textId="77777777" w:rsidR="00996A21" w:rsidRPr="00077677" w:rsidRDefault="00996A21" w:rsidP="00BD705C">
      <w:pPr>
        <w:tabs>
          <w:tab w:val="left" w:pos="9096"/>
        </w:tabs>
        <w:jc w:val="both"/>
        <w:rPr>
          <w:rFonts w:ascii="Bookman Old Style" w:hAnsi="Bookman Old Style"/>
          <w:snapToGrid w:val="0"/>
          <w:color w:val="000000" w:themeColor="text1"/>
        </w:rPr>
      </w:pPr>
    </w:p>
    <w:p w14:paraId="56F4B043" w14:textId="079882C7" w:rsidR="00996A21" w:rsidRDefault="00996A21" w:rsidP="002B5795">
      <w:pPr>
        <w:tabs>
          <w:tab w:val="left" w:pos="9096"/>
        </w:tabs>
        <w:ind w:left="708" w:hanging="282"/>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a. za niewykonanie przedmiotu </w:t>
      </w:r>
      <w:r w:rsidR="002B5795"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mowy  w terminie</w:t>
      </w:r>
      <w:r w:rsidR="00340191" w:rsidRPr="00077677">
        <w:rPr>
          <w:rFonts w:ascii="Bookman Old Style" w:hAnsi="Bookman Old Style"/>
          <w:snapToGrid w:val="0"/>
          <w:color w:val="000000" w:themeColor="text1"/>
        </w:rPr>
        <w:t xml:space="preserve"> określonym w §</w:t>
      </w:r>
      <w:r w:rsidR="00B65C69">
        <w:rPr>
          <w:rFonts w:ascii="Bookman Old Style" w:hAnsi="Bookman Old Style"/>
          <w:snapToGrid w:val="0"/>
          <w:color w:val="000000" w:themeColor="text1"/>
        </w:rPr>
        <w:t>3</w:t>
      </w:r>
      <w:r w:rsidR="00340191" w:rsidRPr="00077677">
        <w:rPr>
          <w:rFonts w:ascii="Bookman Old Style" w:hAnsi="Bookman Old Style"/>
          <w:snapToGrid w:val="0"/>
          <w:color w:val="000000" w:themeColor="text1"/>
        </w:rPr>
        <w:t xml:space="preserve"> </w:t>
      </w:r>
      <w:r w:rsidR="00077677" w:rsidRPr="00077677">
        <w:rPr>
          <w:rFonts w:ascii="Bookman Old Style" w:hAnsi="Bookman Old Style"/>
          <w:snapToGrid w:val="0"/>
          <w:color w:val="000000" w:themeColor="text1"/>
        </w:rPr>
        <w:t>ust</w:t>
      </w:r>
      <w:r w:rsidR="00340191" w:rsidRPr="00077677">
        <w:rPr>
          <w:rFonts w:ascii="Bookman Old Style" w:hAnsi="Bookman Old Style"/>
          <w:snapToGrid w:val="0"/>
          <w:color w:val="000000" w:themeColor="text1"/>
        </w:rPr>
        <w:t xml:space="preserve">. 1  </w:t>
      </w:r>
      <w:r w:rsidRPr="00077677">
        <w:rPr>
          <w:rFonts w:ascii="Bookman Old Style" w:hAnsi="Bookman Old Style"/>
          <w:snapToGrid w:val="0"/>
          <w:color w:val="000000" w:themeColor="text1"/>
        </w:rPr>
        <w:t xml:space="preserve"> - </w:t>
      </w:r>
      <w:r w:rsidRPr="00077677">
        <w:rPr>
          <w:rFonts w:ascii="Bookman Old Style" w:hAnsi="Bookman Old Style"/>
          <w:b/>
          <w:snapToGrid w:val="0"/>
          <w:color w:val="000000" w:themeColor="text1"/>
        </w:rPr>
        <w:t>0,</w:t>
      </w:r>
      <w:r w:rsidR="009F5A6B">
        <w:rPr>
          <w:rFonts w:ascii="Bookman Old Style" w:hAnsi="Bookman Old Style"/>
          <w:b/>
          <w:snapToGrid w:val="0"/>
          <w:color w:val="000000" w:themeColor="text1"/>
        </w:rPr>
        <w:t>2</w:t>
      </w:r>
      <w:r w:rsidRPr="00077677">
        <w:rPr>
          <w:rFonts w:ascii="Bookman Old Style" w:hAnsi="Bookman Old Style"/>
          <w:b/>
          <w:snapToGrid w:val="0"/>
          <w:color w:val="000000" w:themeColor="text1"/>
        </w:rPr>
        <w:t>%</w:t>
      </w:r>
      <w:r w:rsidR="00340191" w:rsidRPr="00077677">
        <w:rPr>
          <w:rFonts w:ascii="Bookman Old Style" w:hAnsi="Bookman Old Style"/>
          <w:snapToGrid w:val="0"/>
          <w:color w:val="000000" w:themeColor="text1"/>
        </w:rPr>
        <w:t xml:space="preserve"> wartości  wynagrodzenia </w:t>
      </w:r>
      <w:r w:rsidRPr="00077677">
        <w:rPr>
          <w:rFonts w:ascii="Bookman Old Style" w:hAnsi="Bookman Old Style"/>
          <w:snapToGrid w:val="0"/>
          <w:color w:val="000000" w:themeColor="text1"/>
        </w:rPr>
        <w:t xml:space="preserve">umownego brutto określonego   w  </w:t>
      </w:r>
      <w:r w:rsidRPr="00077677">
        <w:rPr>
          <w:rFonts w:ascii="Bookman Old Style" w:hAnsi="Bookman Old Style"/>
          <w:bCs/>
          <w:snapToGrid w:val="0"/>
          <w:color w:val="000000" w:themeColor="text1"/>
        </w:rPr>
        <w:t xml:space="preserve">§ </w:t>
      </w:r>
      <w:r w:rsidR="00B65C69">
        <w:rPr>
          <w:rFonts w:ascii="Bookman Old Style" w:hAnsi="Bookman Old Style"/>
          <w:bCs/>
          <w:snapToGrid w:val="0"/>
          <w:color w:val="000000" w:themeColor="text1"/>
        </w:rPr>
        <w:t>4</w:t>
      </w:r>
      <w:r w:rsidRPr="00077677">
        <w:rPr>
          <w:rFonts w:ascii="Bookman Old Style" w:hAnsi="Bookman Old Style"/>
          <w:bCs/>
          <w:snapToGrid w:val="0"/>
          <w:color w:val="000000" w:themeColor="text1"/>
        </w:rPr>
        <w:t xml:space="preserve"> </w:t>
      </w:r>
      <w:r w:rsidR="005F42B6" w:rsidRPr="00077677">
        <w:rPr>
          <w:rFonts w:ascii="Bookman Old Style" w:hAnsi="Bookman Old Style"/>
          <w:bCs/>
          <w:snapToGrid w:val="0"/>
          <w:color w:val="000000" w:themeColor="text1"/>
        </w:rPr>
        <w:t>ust.</w:t>
      </w:r>
      <w:r w:rsidRPr="00077677">
        <w:rPr>
          <w:rFonts w:ascii="Bookman Old Style" w:hAnsi="Bookman Old Style"/>
          <w:bCs/>
          <w:snapToGrid w:val="0"/>
          <w:color w:val="000000" w:themeColor="text1"/>
        </w:rPr>
        <w:t>1</w:t>
      </w:r>
      <w:r w:rsidRPr="00077677">
        <w:rPr>
          <w:rFonts w:ascii="Bookman Old Style" w:hAnsi="Bookman Old Style"/>
          <w:snapToGrid w:val="0"/>
          <w:color w:val="000000" w:themeColor="text1"/>
        </w:rPr>
        <w:t xml:space="preserve"> za  każdy  dzień zwłoki)</w:t>
      </w:r>
      <w:r w:rsidR="009F5A6B">
        <w:rPr>
          <w:rFonts w:ascii="Bookman Old Style" w:hAnsi="Bookman Old Style"/>
          <w:snapToGrid w:val="0"/>
          <w:color w:val="000000" w:themeColor="text1"/>
        </w:rPr>
        <w:t>;</w:t>
      </w:r>
    </w:p>
    <w:p w14:paraId="75A5F6E8" w14:textId="77777777" w:rsidR="009F5A6B" w:rsidRDefault="009F5A6B" w:rsidP="002B5795">
      <w:pPr>
        <w:tabs>
          <w:tab w:val="left" w:pos="9096"/>
        </w:tabs>
        <w:ind w:left="708" w:hanging="282"/>
        <w:jc w:val="both"/>
        <w:rPr>
          <w:rFonts w:ascii="Bookman Old Style" w:hAnsi="Bookman Old Style"/>
          <w:snapToGrid w:val="0"/>
          <w:color w:val="000000" w:themeColor="text1"/>
        </w:rPr>
      </w:pPr>
    </w:p>
    <w:p w14:paraId="2143357F" w14:textId="54E7C7B0" w:rsidR="009F5A6B" w:rsidRPr="009F5A6B" w:rsidRDefault="009F5A6B" w:rsidP="002B5795">
      <w:pPr>
        <w:tabs>
          <w:tab w:val="left" w:pos="9096"/>
        </w:tabs>
        <w:ind w:left="708" w:hanging="282"/>
        <w:jc w:val="both"/>
        <w:rPr>
          <w:rFonts w:ascii="Bookman Old Style" w:hAnsi="Bookman Old Style"/>
          <w:bCs/>
          <w:snapToGrid w:val="0"/>
          <w:color w:val="000000" w:themeColor="text1"/>
        </w:rPr>
      </w:pPr>
      <w:r>
        <w:rPr>
          <w:rFonts w:ascii="Bookman Old Style" w:hAnsi="Bookman Old Style"/>
          <w:snapToGrid w:val="0"/>
          <w:color w:val="000000" w:themeColor="text1"/>
        </w:rPr>
        <w:t>b.</w:t>
      </w:r>
      <w:r>
        <w:rPr>
          <w:rFonts w:ascii="Bookman Old Style" w:hAnsi="Bookman Old Style"/>
          <w:snapToGrid w:val="0"/>
          <w:color w:val="000000" w:themeColor="text1"/>
        </w:rPr>
        <w:tab/>
      </w:r>
      <w:r w:rsidRPr="009F5A6B">
        <w:rPr>
          <w:rFonts w:ascii="Bookman Old Style" w:hAnsi="Bookman Old Style"/>
          <w:bCs/>
        </w:rPr>
        <w:t>za zwłokę w usunięciu wad dokumentacji</w:t>
      </w:r>
      <w:r>
        <w:rPr>
          <w:rFonts w:ascii="Bookman Old Style" w:hAnsi="Bookman Old Style"/>
          <w:bCs/>
        </w:rPr>
        <w:t xml:space="preserve"> (opracowań)</w:t>
      </w:r>
      <w:r w:rsidRPr="009F5A6B">
        <w:rPr>
          <w:rFonts w:ascii="Bookman Old Style" w:hAnsi="Bookman Old Style"/>
          <w:bCs/>
        </w:rPr>
        <w:t xml:space="preserve"> w wysokości</w:t>
      </w:r>
      <w:r>
        <w:rPr>
          <w:rFonts w:ascii="Bookman Old Style" w:hAnsi="Bookman Old Style"/>
          <w:bCs/>
        </w:rPr>
        <w:t xml:space="preserve">- </w:t>
      </w:r>
      <w:r w:rsidRPr="009F5A6B">
        <w:rPr>
          <w:rFonts w:ascii="Bookman Old Style" w:hAnsi="Bookman Old Style"/>
          <w:b/>
        </w:rPr>
        <w:t>0,2%</w:t>
      </w:r>
      <w:r w:rsidRPr="009F5A6B">
        <w:rPr>
          <w:rFonts w:ascii="Bookman Old Style" w:hAnsi="Bookman Old Style"/>
          <w:bCs/>
        </w:rPr>
        <w:t xml:space="preserve"> wynagrodzenia umownego  brutto określonego w  § </w:t>
      </w:r>
      <w:r w:rsidR="00B65C69">
        <w:rPr>
          <w:rFonts w:ascii="Bookman Old Style" w:hAnsi="Bookman Old Style"/>
          <w:bCs/>
        </w:rPr>
        <w:t>4</w:t>
      </w:r>
      <w:r w:rsidRPr="009F5A6B">
        <w:rPr>
          <w:rFonts w:ascii="Bookman Old Style" w:hAnsi="Bookman Old Style"/>
          <w:bCs/>
        </w:rPr>
        <w:t xml:space="preserve"> </w:t>
      </w:r>
      <w:r>
        <w:rPr>
          <w:rFonts w:ascii="Bookman Old Style" w:hAnsi="Bookman Old Style"/>
          <w:bCs/>
        </w:rPr>
        <w:t xml:space="preserve">ust. </w:t>
      </w:r>
      <w:r w:rsidRPr="009F5A6B">
        <w:rPr>
          <w:rFonts w:ascii="Bookman Old Style" w:hAnsi="Bookman Old Style"/>
          <w:bCs/>
        </w:rPr>
        <w:t>1</w:t>
      </w:r>
      <w:r>
        <w:rPr>
          <w:rFonts w:ascii="Bookman Old Style" w:hAnsi="Bookman Old Style"/>
          <w:bCs/>
        </w:rPr>
        <w:t xml:space="preserve"> Umowy</w:t>
      </w:r>
      <w:r w:rsidRPr="009F5A6B">
        <w:rPr>
          <w:rFonts w:ascii="Bookman Old Style" w:hAnsi="Bookman Old Style"/>
          <w:bCs/>
        </w:rPr>
        <w:t xml:space="preserve">  za każdy dzień zwłoki, licząc od ustalonego przez </w:t>
      </w:r>
      <w:r>
        <w:rPr>
          <w:rFonts w:ascii="Bookman Old Style" w:hAnsi="Bookman Old Style"/>
          <w:bCs/>
        </w:rPr>
        <w:t>S</w:t>
      </w:r>
      <w:r w:rsidRPr="009F5A6B">
        <w:rPr>
          <w:rFonts w:ascii="Bookman Old Style" w:hAnsi="Bookman Old Style"/>
          <w:bCs/>
        </w:rPr>
        <w:t>trony terminu usunięcia wad</w:t>
      </w:r>
      <w:r>
        <w:rPr>
          <w:rFonts w:ascii="Bookman Old Style" w:hAnsi="Bookman Old Style"/>
          <w:bCs/>
        </w:rPr>
        <w:t>;</w:t>
      </w:r>
    </w:p>
    <w:p w14:paraId="616E6132" w14:textId="77777777" w:rsidR="009F5A6B" w:rsidRDefault="00996A21" w:rsidP="00BD705C">
      <w:pPr>
        <w:tabs>
          <w:tab w:val="left" w:pos="180"/>
          <w:tab w:val="left" w:pos="540"/>
          <w:tab w:val="left" w:pos="9096"/>
        </w:tabs>
        <w:jc w:val="both"/>
        <w:rPr>
          <w:rFonts w:ascii="Bookman Old Style" w:hAnsi="Bookman Old Style" w:cs="Bookman Old Style"/>
          <w:bCs/>
          <w:snapToGrid w:val="0"/>
          <w:color w:val="000000" w:themeColor="text1"/>
        </w:rPr>
      </w:pPr>
      <w:r w:rsidRPr="00077677">
        <w:rPr>
          <w:rFonts w:ascii="Bookman Old Style" w:hAnsi="Bookman Old Style" w:cs="Bookman Old Style"/>
          <w:bCs/>
          <w:snapToGrid w:val="0"/>
          <w:color w:val="000000" w:themeColor="text1"/>
        </w:rPr>
        <w:t xml:space="preserve">      </w:t>
      </w:r>
    </w:p>
    <w:p w14:paraId="041ACDF7" w14:textId="5EEB4562" w:rsidR="00996A21" w:rsidRPr="00077677" w:rsidRDefault="009F5A6B" w:rsidP="00BD705C">
      <w:pPr>
        <w:tabs>
          <w:tab w:val="left" w:pos="180"/>
          <w:tab w:val="left" w:pos="540"/>
          <w:tab w:val="left" w:pos="9096"/>
        </w:tabs>
        <w:jc w:val="both"/>
        <w:rPr>
          <w:rFonts w:ascii="Bookman Old Style" w:hAnsi="Bookman Old Style" w:cs="Bookman Old Style"/>
          <w:bCs/>
          <w:snapToGrid w:val="0"/>
          <w:color w:val="000000" w:themeColor="text1"/>
        </w:rPr>
      </w:pPr>
      <w:r>
        <w:rPr>
          <w:rFonts w:ascii="Bookman Old Style" w:hAnsi="Bookman Old Style" w:cs="Bookman Old Style"/>
          <w:bCs/>
          <w:snapToGrid w:val="0"/>
          <w:color w:val="000000" w:themeColor="text1"/>
        </w:rPr>
        <w:tab/>
        <w:t xml:space="preserve">    c</w:t>
      </w:r>
      <w:r w:rsidR="00996A21" w:rsidRPr="00077677">
        <w:rPr>
          <w:rFonts w:ascii="Bookman Old Style" w:hAnsi="Bookman Old Style" w:cs="Bookman Old Style"/>
          <w:bCs/>
          <w:snapToGrid w:val="0"/>
          <w:color w:val="000000" w:themeColor="text1"/>
        </w:rPr>
        <w:t xml:space="preserve">. za odstąpienie  przez Zamawiającego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z przyczyn, za które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 odpowiedzialność ponosi  Wykonawca  lub odstąpienia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przez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Wykonawcę  z przyczyn niezależnych od Zamawiającego – </w:t>
      </w:r>
      <w:r w:rsidR="00B65C69">
        <w:rPr>
          <w:rFonts w:ascii="Bookman Old Style" w:hAnsi="Bookman Old Style" w:cs="Bookman Old Style"/>
          <w:b/>
          <w:snapToGrid w:val="0"/>
          <w:color w:val="000000" w:themeColor="text1"/>
        </w:rPr>
        <w:t>1</w:t>
      </w:r>
      <w:r w:rsidR="00996A21" w:rsidRPr="00077677">
        <w:rPr>
          <w:rFonts w:ascii="Bookman Old Style" w:hAnsi="Bookman Old Style" w:cs="Bookman Old Style"/>
          <w:b/>
          <w:snapToGrid w:val="0"/>
          <w:color w:val="000000" w:themeColor="text1"/>
        </w:rPr>
        <w:t>0%</w:t>
      </w:r>
      <w:r w:rsidR="00996A21" w:rsidRPr="00077677">
        <w:rPr>
          <w:rFonts w:ascii="Bookman Old Style" w:hAnsi="Bookman Old Style" w:cs="Bookman Old Style"/>
          <w:bCs/>
          <w:snapToGrid w:val="0"/>
          <w:color w:val="000000" w:themeColor="text1"/>
        </w:rPr>
        <w:t xml:space="preserve">  wynagrodzenia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umownego brutto  określonego § </w:t>
      </w:r>
      <w:r w:rsidR="00B65C69">
        <w:rPr>
          <w:rFonts w:ascii="Bookman Old Style" w:hAnsi="Bookman Old Style" w:cs="Bookman Old Style"/>
          <w:bCs/>
          <w:snapToGrid w:val="0"/>
          <w:color w:val="000000" w:themeColor="text1"/>
        </w:rPr>
        <w:t>4</w:t>
      </w:r>
      <w:r w:rsidR="00996A21" w:rsidRPr="00077677">
        <w:rPr>
          <w:rFonts w:ascii="Bookman Old Style" w:hAnsi="Bookman Old Style" w:cs="Bookman Old Style"/>
          <w:bCs/>
          <w:snapToGrid w:val="0"/>
          <w:color w:val="000000" w:themeColor="text1"/>
        </w:rPr>
        <w:t xml:space="preserve"> </w:t>
      </w:r>
      <w:r w:rsidR="005F42B6" w:rsidRPr="00077677">
        <w:rPr>
          <w:rFonts w:ascii="Bookman Old Style" w:hAnsi="Bookman Old Style" w:cs="Bookman Old Style"/>
          <w:bCs/>
          <w:snapToGrid w:val="0"/>
          <w:color w:val="000000" w:themeColor="text1"/>
        </w:rPr>
        <w:t>ust</w:t>
      </w:r>
      <w:r w:rsidR="00996A21" w:rsidRPr="00077677">
        <w:rPr>
          <w:rFonts w:ascii="Bookman Old Style" w:hAnsi="Bookman Old Style" w:cs="Bookman Old Style"/>
          <w:bCs/>
          <w:snapToGrid w:val="0"/>
          <w:color w:val="000000" w:themeColor="text1"/>
        </w:rPr>
        <w:t>.1</w:t>
      </w:r>
      <w:r w:rsidR="00362DA0" w:rsidRPr="00077677">
        <w:rPr>
          <w:rFonts w:ascii="Bookman Old Style" w:hAnsi="Bookman Old Style" w:cs="Bookman Old Style"/>
          <w:bCs/>
          <w:snapToGrid w:val="0"/>
          <w:color w:val="000000" w:themeColor="text1"/>
        </w:rPr>
        <w:t>.</w:t>
      </w:r>
      <w:r w:rsidR="00996A21" w:rsidRPr="00077677">
        <w:rPr>
          <w:rFonts w:ascii="Bookman Old Style" w:hAnsi="Bookman Old Style" w:cs="Bookman Old Style"/>
          <w:bCs/>
          <w:snapToGrid w:val="0"/>
          <w:color w:val="000000" w:themeColor="text1"/>
        </w:rPr>
        <w:t xml:space="preserve"> </w:t>
      </w:r>
    </w:p>
    <w:p w14:paraId="135C251F" w14:textId="77777777" w:rsidR="00996A21" w:rsidRPr="00292C05" w:rsidRDefault="00996A21" w:rsidP="00BD705C">
      <w:pPr>
        <w:tabs>
          <w:tab w:val="left" w:pos="9096"/>
        </w:tabs>
        <w:ind w:left="357"/>
        <w:jc w:val="both"/>
        <w:rPr>
          <w:rFonts w:ascii="Bookman Old Style" w:hAnsi="Bookman Old Style"/>
          <w:snapToGrid w:val="0"/>
        </w:rPr>
      </w:pPr>
    </w:p>
    <w:p w14:paraId="75DB5063"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3. Wykonawca upoważnia Z</w:t>
      </w:r>
      <w:r w:rsidRPr="0013047A">
        <w:rPr>
          <w:rFonts w:ascii="Bookman Old Style" w:hAnsi="Bookman Old Style" w:cs="Bookman Old Style"/>
          <w:b w:val="0"/>
          <w:bCs w:val="0"/>
          <w:sz w:val="20"/>
          <w:szCs w:val="20"/>
        </w:rPr>
        <w:t>amawiającego  do dokonywania  po</w:t>
      </w:r>
      <w:r>
        <w:rPr>
          <w:rFonts w:ascii="Bookman Old Style" w:hAnsi="Bookman Old Style" w:cs="Bookman Old Style"/>
          <w:b w:val="0"/>
          <w:bCs w:val="0"/>
          <w:sz w:val="20"/>
          <w:szCs w:val="20"/>
        </w:rPr>
        <w:t xml:space="preserve">trąceń naliczonych kar </w:t>
      </w:r>
      <w:r>
        <w:rPr>
          <w:rFonts w:ascii="Bookman Old Style" w:hAnsi="Bookman Old Style" w:cs="Bookman Old Style"/>
          <w:b w:val="0"/>
          <w:bCs w:val="0"/>
          <w:sz w:val="20"/>
          <w:szCs w:val="20"/>
        </w:rPr>
        <w:br/>
        <w:t xml:space="preserve">      </w:t>
      </w:r>
      <w:r w:rsidRPr="0013047A">
        <w:rPr>
          <w:rFonts w:ascii="Bookman Old Style" w:hAnsi="Bookman Old Style" w:cs="Bookman Old Style"/>
          <w:b w:val="0"/>
          <w:bCs w:val="0"/>
          <w:sz w:val="20"/>
          <w:szCs w:val="20"/>
        </w:rPr>
        <w:t xml:space="preserve">umownych z wynagrodzenia </w:t>
      </w:r>
      <w:r>
        <w:rPr>
          <w:rFonts w:ascii="Bookman Old Style" w:hAnsi="Bookman Old Style" w:cs="Bookman Old Style"/>
          <w:b w:val="0"/>
          <w:bCs w:val="0"/>
          <w:sz w:val="20"/>
          <w:szCs w:val="20"/>
        </w:rPr>
        <w:t xml:space="preserve"> Wykonawcy </w:t>
      </w:r>
      <w:r w:rsidRPr="0013047A">
        <w:rPr>
          <w:rFonts w:ascii="Bookman Old Style" w:hAnsi="Bookman Old Style" w:cs="Bookman Old Style"/>
          <w:b w:val="0"/>
          <w:bCs w:val="0"/>
          <w:sz w:val="20"/>
          <w:szCs w:val="20"/>
        </w:rPr>
        <w:t xml:space="preserve">przewidzianego </w:t>
      </w:r>
      <w:r>
        <w:rPr>
          <w:rFonts w:ascii="Bookman Old Style" w:hAnsi="Bookman Old Style" w:cs="Bookman Old Style"/>
          <w:b w:val="0"/>
          <w:bCs w:val="0"/>
          <w:sz w:val="20"/>
          <w:szCs w:val="20"/>
        </w:rPr>
        <w:t>U</w:t>
      </w:r>
      <w:r w:rsidRPr="0013047A">
        <w:rPr>
          <w:rFonts w:ascii="Bookman Old Style" w:hAnsi="Bookman Old Style" w:cs="Bookman Old Style"/>
          <w:b w:val="0"/>
          <w:bCs w:val="0"/>
          <w:sz w:val="20"/>
          <w:szCs w:val="20"/>
        </w:rPr>
        <w:t>mową.</w:t>
      </w:r>
    </w:p>
    <w:p w14:paraId="79A7EDBB" w14:textId="77777777" w:rsidR="00547B57" w:rsidRPr="0013047A" w:rsidRDefault="00547B57" w:rsidP="00547B57">
      <w:pPr>
        <w:pStyle w:val="Tytu"/>
        <w:jc w:val="both"/>
        <w:rPr>
          <w:rFonts w:ascii="Bookman Old Style" w:hAnsi="Bookman Old Style" w:cs="Bookman Old Style"/>
          <w:b w:val="0"/>
          <w:bCs w:val="0"/>
          <w:sz w:val="20"/>
          <w:szCs w:val="20"/>
        </w:rPr>
      </w:pPr>
    </w:p>
    <w:p w14:paraId="3A58243B"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4.  </w:t>
      </w:r>
      <w:r w:rsidRPr="0013047A">
        <w:rPr>
          <w:rFonts w:ascii="Bookman Old Style" w:hAnsi="Bookman Old Style" w:cs="Bookman Old Style"/>
          <w:b w:val="0"/>
          <w:bCs w:val="0"/>
          <w:sz w:val="20"/>
          <w:szCs w:val="20"/>
        </w:rPr>
        <w:t xml:space="preserve">Zamawiający może dochodzić  odszkodowania  przenoszącego  wysokość zastrzeżonych </w:t>
      </w:r>
      <w:r w:rsidRPr="0013047A">
        <w:rPr>
          <w:rFonts w:ascii="Bookman Old Style" w:hAnsi="Bookman Old Style" w:cs="Bookman Old Style"/>
          <w:b w:val="0"/>
          <w:bCs w:val="0"/>
          <w:sz w:val="20"/>
          <w:szCs w:val="20"/>
        </w:rPr>
        <w:br/>
        <w:t xml:space="preserve">       kar umownych.</w:t>
      </w:r>
    </w:p>
    <w:p w14:paraId="6272CAAA" w14:textId="77777777" w:rsidR="00547B57" w:rsidRPr="0013047A" w:rsidRDefault="00547B57" w:rsidP="00547B57">
      <w:pPr>
        <w:pStyle w:val="Tytu"/>
        <w:jc w:val="both"/>
        <w:rPr>
          <w:rFonts w:ascii="Bookman Old Style" w:hAnsi="Bookman Old Style" w:cs="Bookman Old Style"/>
          <w:b w:val="0"/>
          <w:bCs w:val="0"/>
          <w:sz w:val="20"/>
          <w:szCs w:val="20"/>
        </w:rPr>
      </w:pPr>
    </w:p>
    <w:p w14:paraId="68D5D6CA" w14:textId="7474509F" w:rsidR="00547B57" w:rsidRPr="008776CB" w:rsidRDefault="00547B57" w:rsidP="00547B57">
      <w:pPr>
        <w:pStyle w:val="Tytu"/>
        <w:ind w:left="426" w:hanging="426"/>
        <w:jc w:val="both"/>
        <w:rPr>
          <w:rFonts w:ascii="Bookman Old Style" w:hAnsi="Bookman Old Style"/>
          <w:b w:val="0"/>
          <w:sz w:val="20"/>
          <w:szCs w:val="20"/>
        </w:rPr>
      </w:pPr>
      <w:r w:rsidRPr="00E34958">
        <w:rPr>
          <w:rFonts w:ascii="Bookman Old Style" w:hAnsi="Bookman Old Style"/>
          <w:b w:val="0"/>
          <w:sz w:val="20"/>
          <w:szCs w:val="20"/>
        </w:rPr>
        <w:t xml:space="preserve">5. </w:t>
      </w:r>
      <w:r>
        <w:rPr>
          <w:rFonts w:ascii="Bookman Old Style" w:hAnsi="Bookman Old Style"/>
          <w:b w:val="0"/>
          <w:sz w:val="20"/>
          <w:szCs w:val="20"/>
        </w:rPr>
        <w:t>Łączna maksymalna wysokość</w:t>
      </w:r>
      <w:r w:rsidRPr="00E34958">
        <w:rPr>
          <w:rFonts w:ascii="Bookman Old Style" w:hAnsi="Bookman Old Style"/>
          <w:b w:val="0"/>
          <w:sz w:val="20"/>
          <w:szCs w:val="20"/>
        </w:rPr>
        <w:t xml:space="preserve"> kar umownych, jakich Zamawiający może żądać od Wykonawcy z wszystkich tytułów</w:t>
      </w:r>
      <w:r>
        <w:rPr>
          <w:rFonts w:ascii="Bookman Old Style" w:hAnsi="Bookman Old Style"/>
          <w:b w:val="0"/>
          <w:sz w:val="20"/>
          <w:szCs w:val="20"/>
        </w:rPr>
        <w:t xml:space="preserve"> przewidzianych w U</w:t>
      </w:r>
      <w:r w:rsidRPr="00E34958">
        <w:rPr>
          <w:rFonts w:ascii="Bookman Old Style" w:hAnsi="Bookman Old Style"/>
          <w:b w:val="0"/>
          <w:sz w:val="20"/>
          <w:szCs w:val="20"/>
        </w:rPr>
        <w:t xml:space="preserve">mowie, wynosi </w:t>
      </w:r>
      <w:r>
        <w:rPr>
          <w:rFonts w:ascii="Bookman Old Style" w:hAnsi="Bookman Old Style"/>
          <w:sz w:val="20"/>
          <w:szCs w:val="20"/>
        </w:rPr>
        <w:t>7</w:t>
      </w:r>
      <w:r w:rsidRPr="00E34958">
        <w:rPr>
          <w:rFonts w:ascii="Bookman Old Style" w:hAnsi="Bookman Old Style"/>
          <w:sz w:val="20"/>
          <w:szCs w:val="20"/>
        </w:rPr>
        <w:t>0 %</w:t>
      </w:r>
      <w:r w:rsidRPr="00E34958">
        <w:rPr>
          <w:rFonts w:ascii="Bookman Old Style" w:hAnsi="Bookman Old Style"/>
          <w:b w:val="0"/>
          <w:sz w:val="20"/>
          <w:szCs w:val="20"/>
        </w:rPr>
        <w:t xml:space="preserve"> </w:t>
      </w:r>
      <w:r w:rsidRPr="00E34958">
        <w:rPr>
          <w:rFonts w:ascii="Bookman Old Style" w:hAnsi="Bookman Old Style" w:cs="Bookman Old Style"/>
          <w:b w:val="0"/>
          <w:bCs w:val="0"/>
          <w:sz w:val="20"/>
          <w:szCs w:val="20"/>
        </w:rPr>
        <w:t>wynagrodzenia umownego brutt</w:t>
      </w:r>
      <w:r>
        <w:rPr>
          <w:rFonts w:ascii="Bookman Old Style" w:hAnsi="Bookman Old Style" w:cs="Bookman Old Style"/>
          <w:b w:val="0"/>
          <w:bCs w:val="0"/>
          <w:sz w:val="20"/>
          <w:szCs w:val="20"/>
        </w:rPr>
        <w:t xml:space="preserve">o </w:t>
      </w:r>
      <w:r w:rsidRPr="00E34958">
        <w:rPr>
          <w:rFonts w:ascii="Bookman Old Style" w:hAnsi="Bookman Old Style" w:cs="Bookman Old Style"/>
          <w:b w:val="0"/>
          <w:bCs w:val="0"/>
          <w:sz w:val="20"/>
          <w:szCs w:val="20"/>
        </w:rPr>
        <w:t xml:space="preserve">określonego w </w:t>
      </w:r>
      <w:r>
        <w:rPr>
          <w:rFonts w:ascii="Bookman Old Style" w:hAnsi="Bookman Old Style" w:cs="Bookman Old Style"/>
          <w:b w:val="0"/>
          <w:sz w:val="20"/>
          <w:szCs w:val="20"/>
        </w:rPr>
        <w:t xml:space="preserve">§ </w:t>
      </w:r>
      <w:r w:rsidR="00D66CB4">
        <w:rPr>
          <w:rFonts w:ascii="Bookman Old Style" w:hAnsi="Bookman Old Style" w:cs="Bookman Old Style"/>
          <w:b w:val="0"/>
          <w:sz w:val="20"/>
          <w:szCs w:val="20"/>
        </w:rPr>
        <w:t>4</w:t>
      </w:r>
      <w:r>
        <w:rPr>
          <w:rFonts w:ascii="Bookman Old Style" w:hAnsi="Bookman Old Style" w:cs="Bookman Old Style"/>
          <w:b w:val="0"/>
          <w:sz w:val="20"/>
          <w:szCs w:val="20"/>
        </w:rPr>
        <w:t xml:space="preserve"> ust. 1.</w:t>
      </w:r>
    </w:p>
    <w:p w14:paraId="6E9DE6F6" w14:textId="77777777" w:rsidR="00547B57"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p>
    <w:p w14:paraId="58A34FAB" w14:textId="77777777" w:rsidR="00996A21" w:rsidRPr="0025220E" w:rsidRDefault="00996A21" w:rsidP="00BD705C">
      <w:pPr>
        <w:tabs>
          <w:tab w:val="left" w:pos="9096"/>
        </w:tabs>
        <w:jc w:val="both"/>
        <w:rPr>
          <w:rFonts w:ascii="Bookman Old Style" w:hAnsi="Bookman Old Style"/>
          <w:snapToGrid w:val="0"/>
        </w:rPr>
      </w:pPr>
    </w:p>
    <w:p w14:paraId="230B80C0" w14:textId="3A9EBE52" w:rsidR="0025220E" w:rsidRPr="0025220E" w:rsidRDefault="00996A21" w:rsidP="0025220E">
      <w:pPr>
        <w:tabs>
          <w:tab w:val="left" w:pos="9096"/>
        </w:tabs>
        <w:jc w:val="center"/>
        <w:rPr>
          <w:rFonts w:ascii="Bookman Old Style" w:hAnsi="Bookman Old Style"/>
          <w:b/>
          <w:snapToGrid w:val="0"/>
        </w:rPr>
      </w:pPr>
      <w:r w:rsidRPr="0025220E">
        <w:rPr>
          <w:rFonts w:ascii="Bookman Old Style" w:hAnsi="Bookman Old Style"/>
          <w:b/>
          <w:snapToGrid w:val="0"/>
        </w:rPr>
        <w:t xml:space="preserve">§ </w:t>
      </w:r>
      <w:r w:rsidR="002B3094">
        <w:rPr>
          <w:rFonts w:ascii="Bookman Old Style" w:hAnsi="Bookman Old Style"/>
          <w:b/>
          <w:snapToGrid w:val="0"/>
        </w:rPr>
        <w:t>8</w:t>
      </w:r>
    </w:p>
    <w:p w14:paraId="497E743A" w14:textId="1602B89E" w:rsid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r>
        <w:rPr>
          <w:rFonts w:ascii="Bookman Old Style" w:hAnsi="Bookman Old Style"/>
          <w:color w:val="000000"/>
          <w:sz w:val="20"/>
          <w:szCs w:val="20"/>
          <w:lang w:eastAsia="ar-SA"/>
        </w:rPr>
        <w:t>1.</w:t>
      </w:r>
      <w:r>
        <w:rPr>
          <w:rFonts w:ascii="Bookman Old Style" w:hAnsi="Bookman Old Style"/>
          <w:color w:val="000000"/>
          <w:sz w:val="20"/>
          <w:szCs w:val="20"/>
          <w:lang w:eastAsia="ar-SA"/>
        </w:rPr>
        <w:tab/>
      </w:r>
      <w:r w:rsidRPr="0025220E">
        <w:rPr>
          <w:rFonts w:ascii="Bookman Old Style" w:hAnsi="Bookman Old Style"/>
          <w:color w:val="000000"/>
          <w:sz w:val="20"/>
          <w:szCs w:val="20"/>
          <w:lang w:eastAsia="ar-SA"/>
        </w:rPr>
        <w:t>Zamawiającemu</w:t>
      </w:r>
      <w:r w:rsidRPr="0025220E">
        <w:rPr>
          <w:rFonts w:ascii="Bookman Old Style" w:hAnsi="Bookman Old Style"/>
          <w:color w:val="000000"/>
          <w:sz w:val="20"/>
          <w:szCs w:val="20"/>
        </w:rPr>
        <w:t xml:space="preserve"> przysługuje prawo do odstąpienia od Umowy:</w:t>
      </w:r>
    </w:p>
    <w:p w14:paraId="0171508E" w14:textId="77777777" w:rsidR="0025220E" w:rsidRP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p>
    <w:p w14:paraId="768278FB" w14:textId="70D682C5" w:rsidR="0025220E" w:rsidRDefault="00F84C67" w:rsidP="00F84C67">
      <w:pPr>
        <w:pStyle w:val="Default"/>
        <w:tabs>
          <w:tab w:val="left" w:pos="734"/>
        </w:tabs>
        <w:spacing w:after="0" w:line="240" w:lineRule="auto"/>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 xml:space="preserve">jeżeli zwłoka w terminie, o którym mowa w § </w:t>
      </w:r>
      <w:r w:rsidR="002B3094">
        <w:rPr>
          <w:rFonts w:ascii="Bookman Old Style" w:hAnsi="Bookman Old Style"/>
          <w:sz w:val="20"/>
          <w:szCs w:val="20"/>
        </w:rPr>
        <w:t>3</w:t>
      </w:r>
      <w:r w:rsidR="0025220E" w:rsidRPr="0025220E">
        <w:rPr>
          <w:rFonts w:ascii="Bookman Old Style" w:hAnsi="Bookman Old Style"/>
          <w:sz w:val="20"/>
          <w:szCs w:val="20"/>
        </w:rPr>
        <w:t xml:space="preserve"> ust. 1 przekroczy 15 dni,</w:t>
      </w:r>
    </w:p>
    <w:p w14:paraId="1FB561CD" w14:textId="7DE8C496" w:rsidR="0025220E" w:rsidRPr="0025220E" w:rsidRDefault="00F84C67" w:rsidP="00F84C67">
      <w:pPr>
        <w:pStyle w:val="Default"/>
        <w:tabs>
          <w:tab w:val="left" w:pos="709"/>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zostanie wszczęte postępowanie upadłościowe lub restrukturyzacyjne, bądź nastąpi</w:t>
      </w:r>
      <w:r w:rsidR="0025220E">
        <w:rPr>
          <w:rFonts w:ascii="Bookman Old Style" w:hAnsi="Bookman Old Style"/>
          <w:sz w:val="20"/>
          <w:szCs w:val="20"/>
        </w:rPr>
        <w:t xml:space="preserve"> </w:t>
      </w:r>
      <w:r w:rsidR="0025220E" w:rsidRPr="0025220E">
        <w:rPr>
          <w:rFonts w:ascii="Bookman Old Style" w:hAnsi="Bookman Old Style"/>
          <w:sz w:val="20"/>
          <w:szCs w:val="20"/>
        </w:rPr>
        <w:t>rozwiązanie firmy Wykonawcy,</w:t>
      </w:r>
    </w:p>
    <w:p w14:paraId="0C75C3B4" w14:textId="6C832A56" w:rsidR="0025220E" w:rsidRPr="0025220E" w:rsidRDefault="00F84C67" w:rsidP="00F84C67">
      <w:pPr>
        <w:pStyle w:val="Default"/>
        <w:spacing w:after="0" w:line="240" w:lineRule="auto"/>
        <w:ind w:left="705" w:hanging="705"/>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25220E" w:rsidRPr="0025220E">
        <w:rPr>
          <w:rFonts w:ascii="Bookman Old Style" w:hAnsi="Bookman Old Style"/>
          <w:sz w:val="20"/>
          <w:szCs w:val="20"/>
        </w:rPr>
        <w:t>Wykonawca nie rozpoczął prac projektowych bez uzasadnionych przyczyn oraz nie</w:t>
      </w:r>
      <w:r w:rsidR="0025220E">
        <w:rPr>
          <w:rFonts w:ascii="Bookman Old Style" w:hAnsi="Bookman Old Style"/>
          <w:sz w:val="20"/>
          <w:szCs w:val="20"/>
        </w:rPr>
        <w:t xml:space="preserve"> </w:t>
      </w:r>
      <w:r w:rsidR="0025220E" w:rsidRPr="0025220E">
        <w:rPr>
          <w:rFonts w:ascii="Bookman Old Style" w:hAnsi="Bookman Old Style"/>
          <w:sz w:val="20"/>
          <w:szCs w:val="20"/>
        </w:rPr>
        <w:t>kontynuuje ich, pomimo wezwania,</w:t>
      </w:r>
    </w:p>
    <w:p w14:paraId="1CE175C8" w14:textId="45FBE958" w:rsidR="0025220E" w:rsidRPr="0025220E" w:rsidRDefault="00F84C67" w:rsidP="00F84C67">
      <w:pPr>
        <w:pStyle w:val="Default"/>
        <w:tabs>
          <w:tab w:val="left" w:pos="734"/>
        </w:tabs>
        <w:spacing w:after="0" w:line="240" w:lineRule="auto"/>
        <w:ind w:left="705" w:hanging="705"/>
        <w:jc w:val="both"/>
        <w:rPr>
          <w:rFonts w:ascii="Bookman Old Style" w:hAnsi="Bookman Old Style"/>
          <w:sz w:val="20"/>
          <w:szCs w:val="20"/>
        </w:rPr>
      </w:pPr>
      <w:r>
        <w:rPr>
          <w:rFonts w:ascii="Bookman Old Style" w:hAnsi="Bookman Old Style"/>
          <w:sz w:val="20"/>
          <w:szCs w:val="20"/>
        </w:rPr>
        <w:t>d.</w:t>
      </w:r>
      <w:r>
        <w:rPr>
          <w:rFonts w:ascii="Bookman Old Style" w:hAnsi="Bookman Old Style"/>
          <w:sz w:val="20"/>
          <w:szCs w:val="20"/>
        </w:rPr>
        <w:tab/>
      </w:r>
      <w:r w:rsidR="0025220E" w:rsidRPr="0025220E">
        <w:rPr>
          <w:rFonts w:ascii="Bookman Old Style" w:hAnsi="Bookman Old Style"/>
          <w:sz w:val="20"/>
          <w:szCs w:val="20"/>
        </w:rPr>
        <w:t xml:space="preserve">w przypadku nie uzyskania wymaganych przepisami uzgodnień, zgód, itp. </w:t>
      </w:r>
      <w:r w:rsidR="0025220E">
        <w:rPr>
          <w:rFonts w:ascii="Bookman Old Style" w:hAnsi="Bookman Old Style"/>
          <w:sz w:val="20"/>
          <w:szCs w:val="20"/>
        </w:rPr>
        <w:t>k</w:t>
      </w:r>
      <w:r w:rsidR="0025220E" w:rsidRPr="0025220E">
        <w:rPr>
          <w:rFonts w:ascii="Bookman Old Style" w:hAnsi="Bookman Old Style"/>
          <w:sz w:val="20"/>
          <w:szCs w:val="20"/>
        </w:rPr>
        <w:t>tóre</w:t>
      </w:r>
      <w:r w:rsidR="0025220E">
        <w:rPr>
          <w:rFonts w:ascii="Bookman Old Style" w:hAnsi="Bookman Old Style"/>
          <w:sz w:val="20"/>
          <w:szCs w:val="20"/>
        </w:rPr>
        <w:t xml:space="preserve"> </w:t>
      </w:r>
      <w:r w:rsidR="0025220E" w:rsidRPr="0025220E">
        <w:rPr>
          <w:rFonts w:ascii="Bookman Old Style" w:hAnsi="Bookman Old Style"/>
          <w:sz w:val="20"/>
          <w:szCs w:val="20"/>
        </w:rPr>
        <w:t>warunkują dalsz</w:t>
      </w:r>
      <w:r w:rsidR="0025220E">
        <w:rPr>
          <w:rFonts w:ascii="Bookman Old Style" w:hAnsi="Bookman Old Style"/>
          <w:sz w:val="20"/>
          <w:szCs w:val="20"/>
        </w:rPr>
        <w:t>ą realizację obowiązków wynikających z Umowy</w:t>
      </w:r>
      <w:r w:rsidR="0025220E" w:rsidRPr="0025220E">
        <w:rPr>
          <w:rFonts w:ascii="Bookman Old Style" w:hAnsi="Bookman Old Style"/>
          <w:sz w:val="20"/>
          <w:szCs w:val="20"/>
        </w:rPr>
        <w:t xml:space="preserve">, z przyczyn niezależnych od </w:t>
      </w:r>
      <w:r w:rsidR="0025220E">
        <w:rPr>
          <w:rFonts w:ascii="Bookman Old Style" w:hAnsi="Bookman Old Style"/>
          <w:sz w:val="20"/>
          <w:szCs w:val="20"/>
        </w:rPr>
        <w:t>S</w:t>
      </w:r>
      <w:r w:rsidR="0025220E" w:rsidRPr="0025220E">
        <w:rPr>
          <w:rFonts w:ascii="Bookman Old Style" w:hAnsi="Bookman Old Style"/>
          <w:sz w:val="20"/>
          <w:szCs w:val="20"/>
        </w:rPr>
        <w:t>tron – bez obowiązku płacenia kar umownych.</w:t>
      </w:r>
    </w:p>
    <w:p w14:paraId="1EE7A4F6" w14:textId="77777777" w:rsidR="00B53C0D" w:rsidRDefault="00B53C0D" w:rsidP="00B53C0D">
      <w:pPr>
        <w:pStyle w:val="Default"/>
        <w:tabs>
          <w:tab w:val="left" w:pos="706"/>
        </w:tabs>
        <w:spacing w:after="0" w:line="240" w:lineRule="auto"/>
        <w:ind w:left="709" w:hanging="709"/>
        <w:jc w:val="both"/>
        <w:rPr>
          <w:rFonts w:ascii="Bookman Old Style" w:hAnsi="Bookman Old Style"/>
          <w:sz w:val="20"/>
          <w:szCs w:val="20"/>
        </w:rPr>
      </w:pPr>
    </w:p>
    <w:p w14:paraId="3E2C38BC" w14:textId="005C0C47" w:rsidR="0025220E" w:rsidRPr="0025220E" w:rsidRDefault="00B53C0D" w:rsidP="00B53C0D">
      <w:pPr>
        <w:pStyle w:val="Default"/>
        <w:tabs>
          <w:tab w:val="left" w:pos="706"/>
        </w:tabs>
        <w:spacing w:after="0" w:line="240" w:lineRule="auto"/>
        <w:ind w:left="709" w:hanging="709"/>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25220E" w:rsidRPr="0025220E">
        <w:rPr>
          <w:rFonts w:ascii="Bookman Old Style" w:hAnsi="Bookman Old Style"/>
          <w:sz w:val="20"/>
          <w:szCs w:val="20"/>
        </w:rPr>
        <w:t xml:space="preserve">Wykonawcy przysługuje prawo odstąpienia od </w:t>
      </w:r>
      <w:r>
        <w:rPr>
          <w:rFonts w:ascii="Bookman Old Style" w:hAnsi="Bookman Old Style"/>
          <w:sz w:val="20"/>
          <w:szCs w:val="20"/>
        </w:rPr>
        <w:t>U</w:t>
      </w:r>
      <w:r w:rsidR="0025220E" w:rsidRPr="0025220E">
        <w:rPr>
          <w:rFonts w:ascii="Bookman Old Style" w:hAnsi="Bookman Old Style"/>
          <w:sz w:val="20"/>
          <w:szCs w:val="20"/>
        </w:rPr>
        <w:t>mowy w szczególności jeżeli</w:t>
      </w:r>
      <w:r>
        <w:rPr>
          <w:rFonts w:ascii="Bookman Old Style" w:hAnsi="Bookman Old Style"/>
          <w:sz w:val="20"/>
          <w:szCs w:val="20"/>
        </w:rPr>
        <w:t xml:space="preserve">  </w:t>
      </w:r>
      <w:r w:rsidR="0025220E" w:rsidRPr="0025220E">
        <w:rPr>
          <w:rFonts w:ascii="Bookman Old Style" w:hAnsi="Bookman Old Style"/>
          <w:sz w:val="20"/>
          <w:szCs w:val="20"/>
        </w:rPr>
        <w:t>Zamawiający bez przyczyny nie przystąpi do odbioru</w:t>
      </w:r>
      <w:r w:rsidR="0025220E">
        <w:rPr>
          <w:rFonts w:ascii="Bookman Old Style" w:hAnsi="Bookman Old Style"/>
          <w:sz w:val="20"/>
          <w:szCs w:val="20"/>
        </w:rPr>
        <w:t xml:space="preserve"> dokumentacji</w:t>
      </w:r>
      <w:r w:rsidR="0025220E" w:rsidRPr="0025220E">
        <w:rPr>
          <w:rFonts w:ascii="Bookman Old Style" w:hAnsi="Bookman Old Style"/>
          <w:sz w:val="20"/>
          <w:szCs w:val="20"/>
        </w:rPr>
        <w:t xml:space="preserve"> </w:t>
      </w:r>
      <w:r>
        <w:rPr>
          <w:rFonts w:ascii="Bookman Old Style" w:hAnsi="Bookman Old Style"/>
          <w:sz w:val="20"/>
          <w:szCs w:val="20"/>
        </w:rPr>
        <w:t>(</w:t>
      </w:r>
      <w:r w:rsidR="0025220E" w:rsidRPr="0025220E">
        <w:rPr>
          <w:rFonts w:ascii="Bookman Old Style" w:hAnsi="Bookman Old Style"/>
          <w:sz w:val="20"/>
          <w:szCs w:val="20"/>
        </w:rPr>
        <w:t>opracowań</w:t>
      </w:r>
      <w:r>
        <w:rPr>
          <w:rFonts w:ascii="Bookman Old Style" w:hAnsi="Bookman Old Style"/>
          <w:sz w:val="20"/>
          <w:szCs w:val="20"/>
        </w:rPr>
        <w:t>)</w:t>
      </w:r>
      <w:r w:rsidR="0025220E" w:rsidRPr="0025220E">
        <w:rPr>
          <w:rFonts w:ascii="Bookman Old Style" w:hAnsi="Bookman Old Style"/>
          <w:sz w:val="20"/>
          <w:szCs w:val="20"/>
        </w:rPr>
        <w:t>, odmawia odbioru lub odmawia podpisania protokołu odbioru,</w:t>
      </w:r>
    </w:p>
    <w:p w14:paraId="4B491DD6" w14:textId="77777777" w:rsidR="00B53C0D" w:rsidRDefault="00B53C0D" w:rsidP="00B53C0D">
      <w:pPr>
        <w:pStyle w:val="Default"/>
        <w:tabs>
          <w:tab w:val="left" w:pos="-14"/>
        </w:tabs>
        <w:spacing w:after="0" w:line="240" w:lineRule="auto"/>
        <w:ind w:left="-14"/>
        <w:jc w:val="both"/>
        <w:rPr>
          <w:rFonts w:ascii="Bookman Old Style" w:hAnsi="Bookman Old Style"/>
          <w:sz w:val="20"/>
          <w:szCs w:val="20"/>
        </w:rPr>
      </w:pPr>
    </w:p>
    <w:p w14:paraId="4D211F91" w14:textId="26F27D69" w:rsidR="0025220E" w:rsidRP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25220E" w:rsidRPr="0025220E">
        <w:rPr>
          <w:rFonts w:ascii="Bookman Old Style" w:hAnsi="Bookman Old Style"/>
          <w:sz w:val="20"/>
          <w:szCs w:val="20"/>
        </w:rPr>
        <w:t xml:space="preserve">Odstąpienie od umowy powinno nastąpić w terminie </w:t>
      </w:r>
      <w:r>
        <w:rPr>
          <w:rFonts w:ascii="Bookman Old Style" w:hAnsi="Bookman Old Style"/>
          <w:sz w:val="20"/>
          <w:szCs w:val="20"/>
        </w:rPr>
        <w:t>15</w:t>
      </w:r>
      <w:r w:rsidR="0025220E" w:rsidRPr="0025220E">
        <w:rPr>
          <w:rFonts w:ascii="Bookman Old Style" w:hAnsi="Bookman Old Style"/>
          <w:sz w:val="20"/>
          <w:szCs w:val="20"/>
        </w:rPr>
        <w:t xml:space="preserve"> dni od zaistnienia podstaw </w:t>
      </w:r>
      <w:r>
        <w:rPr>
          <w:rFonts w:ascii="Bookman Old Style" w:hAnsi="Bookman Old Style"/>
          <w:sz w:val="20"/>
          <w:szCs w:val="20"/>
        </w:rPr>
        <w:t xml:space="preserve">     </w:t>
      </w:r>
      <w:r w:rsidR="0025220E" w:rsidRPr="0025220E">
        <w:rPr>
          <w:rFonts w:ascii="Bookman Old Style" w:hAnsi="Bookman Old Style"/>
          <w:sz w:val="20"/>
          <w:szCs w:val="20"/>
        </w:rPr>
        <w:t>w formie pisemnej pod rygorem nieważności takiego oświadczenia i powinno zawierać uzasadnienie.</w:t>
      </w:r>
    </w:p>
    <w:p w14:paraId="0C838AC2" w14:textId="77777777" w:rsidR="00B53C0D" w:rsidRDefault="00B53C0D" w:rsidP="00B53C0D">
      <w:pPr>
        <w:pStyle w:val="Default"/>
        <w:tabs>
          <w:tab w:val="left" w:pos="-14"/>
        </w:tabs>
        <w:spacing w:after="0" w:line="240" w:lineRule="auto"/>
        <w:ind w:left="706" w:hanging="720"/>
        <w:jc w:val="both"/>
        <w:rPr>
          <w:rFonts w:ascii="Bookman Old Style" w:hAnsi="Bookman Old Style"/>
          <w:sz w:val="20"/>
          <w:szCs w:val="20"/>
        </w:rPr>
      </w:pPr>
    </w:p>
    <w:p w14:paraId="0AC4EF1F" w14:textId="5A31A5CC" w:rsid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r>
      <w:r w:rsidR="0025220E" w:rsidRPr="0025220E">
        <w:rPr>
          <w:rFonts w:ascii="Bookman Old Style" w:hAnsi="Bookman Old Style"/>
          <w:sz w:val="20"/>
          <w:szCs w:val="20"/>
        </w:rPr>
        <w:t xml:space="preserve">W przypadku odstąpienia od </w:t>
      </w:r>
      <w:r>
        <w:rPr>
          <w:rFonts w:ascii="Bookman Old Style" w:hAnsi="Bookman Old Style"/>
          <w:sz w:val="20"/>
          <w:szCs w:val="20"/>
        </w:rPr>
        <w:t>U</w:t>
      </w:r>
      <w:r w:rsidR="0025220E" w:rsidRPr="0025220E">
        <w:rPr>
          <w:rFonts w:ascii="Bookman Old Style" w:hAnsi="Bookman Old Style"/>
          <w:sz w:val="20"/>
          <w:szCs w:val="20"/>
        </w:rPr>
        <w:t>mowy, Wykonawcę oraz Zamawiającego obciążają następujące obowiązki:</w:t>
      </w:r>
    </w:p>
    <w:p w14:paraId="3DB26C3C" w14:textId="77777777" w:rsidR="008D61E5" w:rsidRPr="0025220E" w:rsidRDefault="008D61E5" w:rsidP="00B53C0D">
      <w:pPr>
        <w:pStyle w:val="Default"/>
        <w:tabs>
          <w:tab w:val="left" w:pos="-14"/>
        </w:tabs>
        <w:spacing w:after="0" w:line="240" w:lineRule="auto"/>
        <w:ind w:left="706" w:hanging="720"/>
        <w:jc w:val="both"/>
        <w:rPr>
          <w:rFonts w:ascii="Bookman Old Style" w:hAnsi="Bookman Old Style"/>
          <w:sz w:val="20"/>
          <w:szCs w:val="20"/>
        </w:rPr>
      </w:pPr>
    </w:p>
    <w:p w14:paraId="40162BE3" w14:textId="2526D5E1"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w terminie 10 dni od daty odstąpienia od umowy, Wykonawca przy udziale Zamawiającego sporządzi szczegółowy protokół inwentaryzacji prac w toku według stanu na dzień odstąpienia,</w:t>
      </w:r>
    </w:p>
    <w:p w14:paraId="22608D62" w14:textId="77777777" w:rsidR="008D61E5" w:rsidRDefault="008D61E5" w:rsidP="008D61E5">
      <w:pPr>
        <w:pStyle w:val="Default"/>
        <w:tabs>
          <w:tab w:val="left" w:pos="706"/>
        </w:tabs>
        <w:spacing w:after="0" w:line="240" w:lineRule="auto"/>
        <w:ind w:left="705" w:hanging="705"/>
        <w:jc w:val="both"/>
        <w:rPr>
          <w:rFonts w:ascii="Bookman Old Style" w:hAnsi="Bookman Old Style"/>
          <w:sz w:val="20"/>
          <w:szCs w:val="20"/>
        </w:rPr>
      </w:pPr>
    </w:p>
    <w:p w14:paraId="2D9E8313" w14:textId="2ADE0488"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 xml:space="preserve">w razie odstąpienia od </w:t>
      </w:r>
      <w:r w:rsidR="00B53C0D">
        <w:rPr>
          <w:rFonts w:ascii="Bookman Old Style" w:hAnsi="Bookman Old Style"/>
          <w:sz w:val="20"/>
          <w:szCs w:val="20"/>
        </w:rPr>
        <w:t>U</w:t>
      </w:r>
      <w:r w:rsidR="0025220E" w:rsidRPr="0025220E">
        <w:rPr>
          <w:rFonts w:ascii="Bookman Old Style" w:hAnsi="Bookman Old Style"/>
          <w:sz w:val="20"/>
          <w:szCs w:val="20"/>
        </w:rPr>
        <w:t>mowy z przyczyn, za które Wykonawca nie odpowiada, Zamawiający zobowiązany jest do odbioru dokumentów opracowanych do dnia odstąpienia za zapłatą wynagrodzenia za tę wykonaną część pracy projektowej.</w:t>
      </w:r>
    </w:p>
    <w:p w14:paraId="5008D44E" w14:textId="7DC5A04E" w:rsidR="0025220E" w:rsidRDefault="0025220E" w:rsidP="00912B50">
      <w:pPr>
        <w:tabs>
          <w:tab w:val="left" w:pos="9096"/>
        </w:tabs>
        <w:rPr>
          <w:rFonts w:ascii="Bookman Old Style" w:hAnsi="Bookman Old Style"/>
          <w:b/>
          <w:snapToGrid w:val="0"/>
        </w:rPr>
      </w:pPr>
    </w:p>
    <w:p w14:paraId="58AEFBD0" w14:textId="0C07D3A0" w:rsidR="0025220E" w:rsidRPr="00292C05" w:rsidRDefault="0025220E" w:rsidP="0025220E">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2B3094">
        <w:rPr>
          <w:rFonts w:ascii="Bookman Old Style" w:hAnsi="Bookman Old Style"/>
          <w:b/>
          <w:snapToGrid w:val="0"/>
        </w:rPr>
        <w:t>9</w:t>
      </w:r>
    </w:p>
    <w:p w14:paraId="21A3C6BA" w14:textId="77777777" w:rsidR="0025220E" w:rsidRPr="00292C05" w:rsidRDefault="0025220E" w:rsidP="00BD705C">
      <w:pPr>
        <w:tabs>
          <w:tab w:val="left" w:pos="9096"/>
        </w:tabs>
        <w:jc w:val="center"/>
        <w:rPr>
          <w:rFonts w:ascii="Bookman Old Style" w:hAnsi="Bookman Old Style"/>
          <w:b/>
          <w:snapToGrid w:val="0"/>
        </w:rPr>
      </w:pPr>
    </w:p>
    <w:p w14:paraId="4A207A5B" w14:textId="77777777" w:rsidR="00996A21" w:rsidRPr="00292C05" w:rsidRDefault="00996A21" w:rsidP="00BD705C">
      <w:pPr>
        <w:tabs>
          <w:tab w:val="left" w:pos="9096"/>
        </w:tabs>
        <w:jc w:val="center"/>
        <w:rPr>
          <w:rFonts w:ascii="Bookman Old Style" w:hAnsi="Bookman Old Style"/>
          <w:b/>
          <w:snapToGrid w:val="0"/>
        </w:rPr>
      </w:pPr>
    </w:p>
    <w:p w14:paraId="5B02D3EB" w14:textId="50220672"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Osobami odpowiedzialnymi za realizację </w:t>
      </w:r>
      <w:r w:rsidR="00885A8B">
        <w:rPr>
          <w:rFonts w:ascii="Bookman Old Style" w:hAnsi="Bookman Old Style"/>
          <w:snapToGrid w:val="0"/>
        </w:rPr>
        <w:t>U</w:t>
      </w:r>
      <w:r w:rsidRPr="00292C05">
        <w:rPr>
          <w:rFonts w:ascii="Bookman Old Style" w:hAnsi="Bookman Old Style"/>
          <w:snapToGrid w:val="0"/>
        </w:rPr>
        <w:t>mowy są:</w:t>
      </w:r>
    </w:p>
    <w:p w14:paraId="1688B691"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Zamawiającego – </w:t>
      </w:r>
      <w:r>
        <w:rPr>
          <w:rFonts w:ascii="Bookman Old Style" w:hAnsi="Bookman Old Style"/>
          <w:snapToGrid w:val="0"/>
        </w:rPr>
        <w:t>………………………</w:t>
      </w:r>
    </w:p>
    <w:p w14:paraId="15D08423"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Wykonawcy -   </w:t>
      </w:r>
      <w:r>
        <w:rPr>
          <w:rFonts w:ascii="Bookman Old Style" w:hAnsi="Bookman Old Style"/>
          <w:snapToGrid w:val="0"/>
        </w:rPr>
        <w:t>…………………………</w:t>
      </w:r>
    </w:p>
    <w:p w14:paraId="2AB62032" w14:textId="77777777" w:rsidR="00996A21" w:rsidRPr="00292C05" w:rsidRDefault="00996A21" w:rsidP="00912B50">
      <w:pPr>
        <w:tabs>
          <w:tab w:val="left" w:pos="9096"/>
        </w:tabs>
        <w:rPr>
          <w:rFonts w:ascii="Bookman Old Style" w:hAnsi="Bookman Old Style"/>
          <w:b/>
          <w:snapToGrid w:val="0"/>
        </w:rPr>
      </w:pPr>
    </w:p>
    <w:p w14:paraId="3843DF24" w14:textId="0E4A128B" w:rsidR="00885A8B" w:rsidRPr="00292C05"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717ECF">
        <w:rPr>
          <w:rFonts w:ascii="Bookman Old Style" w:hAnsi="Bookman Old Style"/>
          <w:b/>
          <w:snapToGrid w:val="0"/>
        </w:rPr>
        <w:t>1</w:t>
      </w:r>
      <w:r w:rsidR="002B3094">
        <w:rPr>
          <w:rFonts w:ascii="Bookman Old Style" w:hAnsi="Bookman Old Style"/>
          <w:b/>
          <w:snapToGrid w:val="0"/>
        </w:rPr>
        <w:t>0</w:t>
      </w:r>
    </w:p>
    <w:p w14:paraId="1880B31D" w14:textId="77777777" w:rsidR="00334799" w:rsidRDefault="00334799" w:rsidP="00885A8B">
      <w:pPr>
        <w:tabs>
          <w:tab w:val="left" w:pos="9096"/>
        </w:tabs>
        <w:jc w:val="both"/>
        <w:rPr>
          <w:rFonts w:ascii="Bookman Old Style" w:hAnsi="Bookman Old Style"/>
          <w:snapToGrid w:val="0"/>
        </w:rPr>
      </w:pPr>
    </w:p>
    <w:p w14:paraId="1ED43A94" w14:textId="29A776AE" w:rsidR="00885A8B" w:rsidRPr="00292C05"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Wszelkie zmiany </w:t>
      </w:r>
      <w:r>
        <w:rPr>
          <w:rFonts w:ascii="Bookman Old Style" w:hAnsi="Bookman Old Style"/>
          <w:snapToGrid w:val="0"/>
        </w:rPr>
        <w:t>U</w:t>
      </w:r>
      <w:r w:rsidRPr="00292C05">
        <w:rPr>
          <w:rFonts w:ascii="Bookman Old Style" w:hAnsi="Bookman Old Style"/>
          <w:snapToGrid w:val="0"/>
        </w:rPr>
        <w:t>mowy muszą być dokonane w formie pisemnej pod rygorem nieważności</w:t>
      </w:r>
      <w:r>
        <w:rPr>
          <w:rFonts w:ascii="Bookman Old Style" w:hAnsi="Bookman Old Style"/>
          <w:snapToGrid w:val="0"/>
        </w:rPr>
        <w:t>, poza wyjątkami przewidzianymi w treści Umowy</w:t>
      </w:r>
      <w:r w:rsidRPr="00292C05">
        <w:rPr>
          <w:rFonts w:ascii="Bookman Old Style" w:hAnsi="Bookman Old Style"/>
          <w:snapToGrid w:val="0"/>
        </w:rPr>
        <w:t>.</w:t>
      </w:r>
    </w:p>
    <w:p w14:paraId="4ED7F2B7" w14:textId="77777777" w:rsidR="00885A8B" w:rsidRPr="00292C05" w:rsidRDefault="00885A8B" w:rsidP="00885A8B">
      <w:pPr>
        <w:tabs>
          <w:tab w:val="left" w:pos="9096"/>
        </w:tabs>
        <w:jc w:val="center"/>
        <w:rPr>
          <w:rFonts w:ascii="Bookman Old Style" w:hAnsi="Bookman Old Style"/>
          <w:b/>
          <w:snapToGrid w:val="0"/>
        </w:rPr>
      </w:pPr>
    </w:p>
    <w:p w14:paraId="63713A64" w14:textId="4829949E" w:rsidR="00885A8B" w:rsidRDefault="00885A8B" w:rsidP="00334799">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AD3884">
        <w:rPr>
          <w:rFonts w:ascii="Bookman Old Style" w:hAnsi="Bookman Old Style"/>
          <w:b/>
          <w:snapToGrid w:val="0"/>
        </w:rPr>
        <w:t>1</w:t>
      </w:r>
      <w:r w:rsidR="002B3094">
        <w:rPr>
          <w:rFonts w:ascii="Bookman Old Style" w:hAnsi="Bookman Old Style"/>
          <w:b/>
          <w:snapToGrid w:val="0"/>
        </w:rPr>
        <w:t>1</w:t>
      </w:r>
    </w:p>
    <w:p w14:paraId="32F2DA24" w14:textId="77777777" w:rsidR="00334799" w:rsidRPr="00292C05" w:rsidRDefault="00334799" w:rsidP="00334799">
      <w:pPr>
        <w:tabs>
          <w:tab w:val="left" w:pos="9096"/>
        </w:tabs>
        <w:jc w:val="center"/>
        <w:rPr>
          <w:rFonts w:ascii="Bookman Old Style" w:hAnsi="Bookman Old Style"/>
          <w:b/>
          <w:snapToGrid w:val="0"/>
        </w:rPr>
      </w:pPr>
    </w:p>
    <w:p w14:paraId="3E7BEC0B" w14:textId="77777777" w:rsidR="00362DA0" w:rsidRPr="00D2041D" w:rsidRDefault="00362DA0" w:rsidP="00362DA0">
      <w:pPr>
        <w:widowControl w:val="0"/>
        <w:autoSpaceDE w:val="0"/>
        <w:autoSpaceDN w:val="0"/>
        <w:adjustRightInd w:val="0"/>
        <w:ind w:left="284" w:hanging="284"/>
        <w:jc w:val="both"/>
        <w:rPr>
          <w:rFonts w:ascii="Bookman Old Style" w:hAnsi="Bookman Old Style" w:cs="Bookman Old Style"/>
          <w:bCs/>
          <w:color w:val="000000"/>
        </w:rPr>
      </w:pPr>
      <w:r w:rsidRPr="00D2041D">
        <w:rPr>
          <w:rFonts w:ascii="Bookman Old Style" w:hAnsi="Bookman Old Style" w:cs="Bookman Old Style"/>
          <w:bCs/>
          <w:color w:val="000000"/>
        </w:rPr>
        <w:t>1.</w:t>
      </w:r>
      <w:r w:rsidRPr="00D2041D">
        <w:rPr>
          <w:rFonts w:ascii="Bookman Old Style" w:hAnsi="Bookman Old Style" w:cs="Bookman Old Style"/>
          <w:bCs/>
          <w:color w:val="000000"/>
        </w:rPr>
        <w:tab/>
        <w:t>W sprawach nie uregulowanych Umową mają zastosowanie przepisy prawa powszechnie obowiązującego, w szczególności przepisy  Kodeksu Cywilnego.</w:t>
      </w:r>
    </w:p>
    <w:p w14:paraId="331B2A27" w14:textId="77777777" w:rsidR="00362DA0" w:rsidRPr="00D2041D" w:rsidRDefault="00362DA0" w:rsidP="00362DA0">
      <w:pPr>
        <w:widowControl w:val="0"/>
        <w:autoSpaceDE w:val="0"/>
        <w:autoSpaceDN w:val="0"/>
        <w:adjustRightInd w:val="0"/>
        <w:jc w:val="both"/>
        <w:rPr>
          <w:rFonts w:ascii="Bookman Old Style" w:hAnsi="Bookman Old Style" w:cs="Bookman Old Style"/>
          <w:bCs/>
          <w:color w:val="000000"/>
        </w:rPr>
      </w:pPr>
    </w:p>
    <w:p w14:paraId="5317A0F6" w14:textId="71297B8F" w:rsidR="00885A8B" w:rsidRPr="00362DA0" w:rsidRDefault="00362DA0" w:rsidP="00362DA0">
      <w:pPr>
        <w:widowControl w:val="0"/>
        <w:autoSpaceDE w:val="0"/>
        <w:autoSpaceDN w:val="0"/>
        <w:adjustRightInd w:val="0"/>
        <w:ind w:left="284" w:hanging="284"/>
        <w:jc w:val="both"/>
        <w:rPr>
          <w:rFonts w:ascii="Bookman Old Style" w:hAnsi="Bookman Old Style" w:cs="Bookman Old Style"/>
          <w:color w:val="000000"/>
        </w:rPr>
      </w:pPr>
      <w:r w:rsidRPr="00D2041D">
        <w:rPr>
          <w:rFonts w:ascii="Bookman Old Style" w:hAnsi="Bookman Old Style" w:cs="Bookman Old Style"/>
          <w:bCs/>
          <w:color w:val="000000"/>
        </w:rPr>
        <w:t>2.</w:t>
      </w:r>
      <w:r w:rsidRPr="00D2041D">
        <w:rPr>
          <w:rFonts w:ascii="Bookman Old Style" w:hAnsi="Bookman Old Style" w:cs="Bookman Old Style"/>
          <w:bCs/>
          <w:color w:val="000000"/>
        </w:rPr>
        <w:tab/>
        <w:t>Spory pomiędzy Stronami rozpatrywać będzie sąd miejscowo właściwy dla siedziby Zamawiającego.</w:t>
      </w:r>
    </w:p>
    <w:p w14:paraId="75498907" w14:textId="2A1D5708" w:rsidR="00885A8B"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1</w:t>
      </w:r>
      <w:r w:rsidR="002B3094">
        <w:rPr>
          <w:rFonts w:ascii="Bookman Old Style" w:hAnsi="Bookman Old Style"/>
          <w:b/>
          <w:snapToGrid w:val="0"/>
        </w:rPr>
        <w:t>2</w:t>
      </w:r>
    </w:p>
    <w:p w14:paraId="5AD28B2E" w14:textId="77777777" w:rsidR="00C84611" w:rsidRPr="00292C05" w:rsidRDefault="00C84611" w:rsidP="00885A8B">
      <w:pPr>
        <w:tabs>
          <w:tab w:val="left" w:pos="9096"/>
        </w:tabs>
        <w:jc w:val="center"/>
        <w:rPr>
          <w:rFonts w:ascii="Bookman Old Style" w:hAnsi="Bookman Old Style"/>
          <w:b/>
          <w:snapToGrid w:val="0"/>
        </w:rPr>
      </w:pPr>
    </w:p>
    <w:p w14:paraId="211AC5D5" w14:textId="094C4213" w:rsidR="00885A8B"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Umowę sporządzono w   2  jednobrzmiących egzemplarzach po jednym egzemplarzu dla każdej ze </w:t>
      </w:r>
      <w:r>
        <w:rPr>
          <w:rFonts w:ascii="Bookman Old Style" w:hAnsi="Bookman Old Style"/>
          <w:snapToGrid w:val="0"/>
        </w:rPr>
        <w:t>S</w:t>
      </w:r>
      <w:r w:rsidRPr="00292C05">
        <w:rPr>
          <w:rFonts w:ascii="Bookman Old Style" w:hAnsi="Bookman Old Style"/>
          <w:snapToGrid w:val="0"/>
        </w:rPr>
        <w:t>tron.</w:t>
      </w:r>
    </w:p>
    <w:p w14:paraId="4F6B7CD7" w14:textId="77777777" w:rsidR="00CC143A" w:rsidRDefault="00CC143A" w:rsidP="00912B50">
      <w:pPr>
        <w:tabs>
          <w:tab w:val="left" w:pos="9096"/>
        </w:tabs>
        <w:rPr>
          <w:rFonts w:ascii="Bookman Old Style" w:hAnsi="Bookman Old Style" w:cs="Bookman Old Style"/>
          <w:b/>
          <w:bCs/>
          <w:color w:val="000000"/>
        </w:rPr>
      </w:pPr>
    </w:p>
    <w:p w14:paraId="0A3FAFA5" w14:textId="2741E838" w:rsidR="00334799" w:rsidRPr="00D2041D" w:rsidRDefault="00334799" w:rsidP="00334799">
      <w:pPr>
        <w:tabs>
          <w:tab w:val="left" w:pos="9096"/>
        </w:tabs>
        <w:jc w:val="center"/>
        <w:rPr>
          <w:rFonts w:ascii="Bookman Old Style" w:hAnsi="Bookman Old Style" w:cs="Bookman Old Style"/>
          <w:b/>
          <w:bCs/>
          <w:color w:val="000000"/>
        </w:rPr>
      </w:pPr>
      <w:r w:rsidRPr="00D2041D">
        <w:rPr>
          <w:rFonts w:ascii="Bookman Old Style" w:hAnsi="Bookman Old Style" w:cs="Bookman Old Style"/>
          <w:b/>
          <w:bCs/>
          <w:color w:val="000000"/>
        </w:rPr>
        <w:t>§ 1</w:t>
      </w:r>
      <w:r w:rsidR="002B3094">
        <w:rPr>
          <w:rFonts w:ascii="Bookman Old Style" w:hAnsi="Bookman Old Style" w:cs="Bookman Old Style"/>
          <w:b/>
          <w:bCs/>
          <w:color w:val="000000"/>
        </w:rPr>
        <w:t>3</w:t>
      </w:r>
    </w:p>
    <w:p w14:paraId="48420EE1" w14:textId="77777777" w:rsidR="00334799" w:rsidRPr="00D2041D" w:rsidRDefault="00334799" w:rsidP="00334799">
      <w:pPr>
        <w:contextualSpacing/>
        <w:rPr>
          <w:rFonts w:ascii="Bookman Old Style" w:hAnsi="Bookman Old Style" w:cs="Bookman Old Style"/>
        </w:rPr>
      </w:pPr>
      <w:r w:rsidRPr="00D2041D">
        <w:rPr>
          <w:rFonts w:ascii="Bookman Old Style" w:hAnsi="Bookman Old Style" w:cs="Bookman Old Style"/>
        </w:rPr>
        <w:t xml:space="preserve">Integralną częścią  Umowy </w:t>
      </w:r>
      <w:r>
        <w:rPr>
          <w:rFonts w:ascii="Bookman Old Style" w:hAnsi="Bookman Old Style" w:cs="Bookman Old Style"/>
        </w:rPr>
        <w:t>jest o</w:t>
      </w:r>
      <w:r w:rsidRPr="00D2041D">
        <w:rPr>
          <w:rFonts w:ascii="Bookman Old Style" w:hAnsi="Bookman Old Style" w:cs="Bookman Old Style"/>
        </w:rPr>
        <w:t>ferta Wykonawcy z dnia [    ]</w:t>
      </w:r>
      <w:r>
        <w:rPr>
          <w:rFonts w:ascii="Bookman Old Style" w:hAnsi="Bookman Old Style" w:cs="Bookman Old Style"/>
        </w:rPr>
        <w:t>.</w:t>
      </w:r>
    </w:p>
    <w:p w14:paraId="2FF15BA9" w14:textId="77777777" w:rsidR="00996A21" w:rsidRPr="00996A21" w:rsidRDefault="00996A21" w:rsidP="00BD705C">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p>
    <w:p w14:paraId="76BBC23E" w14:textId="290679BC" w:rsidR="003561B9" w:rsidRPr="00DB7ACF" w:rsidRDefault="00996A21" w:rsidP="00DB7ACF">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t xml:space="preserve">  Wykonawca                                                                     Zamawiający</w:t>
      </w:r>
    </w:p>
    <w:sectPr w:rsidR="003561B9" w:rsidRPr="00DB7ACF" w:rsidSect="00D365BE">
      <w:headerReference w:type="default" r:id="rId8"/>
      <w:headerReference w:type="first" r:id="rId9"/>
      <w:pgSz w:w="11906" w:h="16838"/>
      <w:pgMar w:top="113"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AF" w14:textId="77777777" w:rsidR="004F46E4" w:rsidRDefault="004F46E4">
      <w:r>
        <w:separator/>
      </w:r>
    </w:p>
  </w:endnote>
  <w:endnote w:type="continuationSeparator" w:id="0">
    <w:p w14:paraId="500741F6"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D446" w14:textId="77777777" w:rsidR="004F46E4" w:rsidRDefault="004F46E4">
      <w:r>
        <w:separator/>
      </w:r>
    </w:p>
  </w:footnote>
  <w:footnote w:type="continuationSeparator" w:id="0">
    <w:p w14:paraId="117FF578"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2F6" w14:textId="77777777" w:rsidR="00C23594" w:rsidRPr="00BC4A55" w:rsidRDefault="00CC08A7" w:rsidP="00C23594">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D82" w14:textId="77777777" w:rsidR="00C23594" w:rsidRPr="0041393B" w:rsidRDefault="00CC08A7" w:rsidP="00C23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BE"/>
    <w:multiLevelType w:val="hybridMultilevel"/>
    <w:tmpl w:val="2220971A"/>
    <w:lvl w:ilvl="0" w:tplc="4A6438EE">
      <w:start w:val="1"/>
      <w:numFmt w:val="lowerLetter"/>
      <w:lvlText w:val="%1)"/>
      <w:lvlJc w:val="left"/>
      <w:pPr>
        <w:ind w:left="1080" w:hanging="360"/>
      </w:pPr>
      <w:rPr>
        <w:b w:val="0"/>
        <w:bCs/>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61D94"/>
    <w:multiLevelType w:val="hybridMultilevel"/>
    <w:tmpl w:val="369459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B3C27"/>
    <w:multiLevelType w:val="hybridMultilevel"/>
    <w:tmpl w:val="9A3C66B2"/>
    <w:lvl w:ilvl="0" w:tplc="EFCAB30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2F446E7E"/>
    <w:multiLevelType w:val="singleLevel"/>
    <w:tmpl w:val="BCAA5F74"/>
    <w:lvl w:ilvl="0">
      <w:start w:val="1"/>
      <w:numFmt w:val="decimal"/>
      <w:lvlText w:val="%1."/>
      <w:lvlJc w:val="left"/>
      <w:pPr>
        <w:tabs>
          <w:tab w:val="num" w:pos="360"/>
        </w:tabs>
        <w:ind w:left="360" w:hanging="360"/>
      </w:pPr>
      <w:rPr>
        <w:rFonts w:hint="default"/>
      </w:rPr>
    </w:lvl>
  </w:abstractNum>
  <w:abstractNum w:abstractNumId="5" w15:restartNumberingAfterBreak="0">
    <w:nsid w:val="3152444B"/>
    <w:multiLevelType w:val="multilevel"/>
    <w:tmpl w:val="8790067C"/>
    <w:styleLink w:val="WW8Num29"/>
    <w:lvl w:ilvl="0">
      <w:start w:val="1"/>
      <w:numFmt w:val="lowerLetter"/>
      <w:lvlText w:val="%1)"/>
      <w:lvlJc w:val="left"/>
      <w:pPr>
        <w:ind w:left="828" w:hanging="360"/>
      </w:pPr>
      <w:rPr>
        <w:rFonts w:eastAsia="Arial Unicode MS" w:cs="Times New Roman"/>
        <w:b w:val="0"/>
        <w:spacing w:val="-7"/>
        <w:sz w:val="22"/>
        <w:szCs w:val="22"/>
        <w:lang w:eastAsia="pl-PL" w:bidi="pl-PL"/>
      </w:rPr>
    </w:lvl>
    <w:lvl w:ilvl="1">
      <w:numFmt w:val="bullet"/>
      <w:lvlText w:val=""/>
      <w:lvlJc w:val="left"/>
      <w:pPr>
        <w:ind w:left="1188" w:hanging="360"/>
      </w:pPr>
      <w:rPr>
        <w:rFonts w:ascii="Wingdings 2" w:hAnsi="Wingdings 2" w:cs="StarSymbol, 'Arial Unicode MS'"/>
        <w:sz w:val="18"/>
        <w:szCs w:val="18"/>
      </w:rPr>
    </w:lvl>
    <w:lvl w:ilvl="2">
      <w:numFmt w:val="bullet"/>
      <w:lvlText w:val="■"/>
      <w:lvlJc w:val="left"/>
      <w:pPr>
        <w:ind w:left="1548" w:hanging="360"/>
      </w:pPr>
      <w:rPr>
        <w:rFonts w:ascii="StarSymbol, 'Arial Unicode MS'" w:hAnsi="StarSymbol, 'Arial Unicode MS'" w:cs="StarSymbol, 'Arial Unicode MS'"/>
        <w:sz w:val="18"/>
        <w:szCs w:val="18"/>
      </w:rPr>
    </w:lvl>
    <w:lvl w:ilvl="3">
      <w:numFmt w:val="bullet"/>
      <w:lvlText w:val=""/>
      <w:lvlJc w:val="left"/>
      <w:pPr>
        <w:ind w:left="1908" w:hanging="360"/>
      </w:pPr>
      <w:rPr>
        <w:rFonts w:ascii="Wingdings" w:hAnsi="Wingdings" w:cs="StarSymbol, 'Arial Unicode MS'"/>
        <w:sz w:val="18"/>
        <w:szCs w:val="18"/>
      </w:rPr>
    </w:lvl>
    <w:lvl w:ilvl="4">
      <w:numFmt w:val="bullet"/>
      <w:lvlText w:val=""/>
      <w:lvlJc w:val="left"/>
      <w:pPr>
        <w:ind w:left="2268" w:hanging="360"/>
      </w:pPr>
      <w:rPr>
        <w:rFonts w:ascii="Wingdings 2" w:hAnsi="Wingdings 2" w:cs="StarSymbol, 'Arial Unicode MS'"/>
        <w:sz w:val="18"/>
        <w:szCs w:val="18"/>
      </w:rPr>
    </w:lvl>
    <w:lvl w:ilvl="5">
      <w:numFmt w:val="bullet"/>
      <w:lvlText w:val="■"/>
      <w:lvlJc w:val="left"/>
      <w:pPr>
        <w:ind w:left="2628" w:hanging="360"/>
      </w:pPr>
      <w:rPr>
        <w:rFonts w:ascii="StarSymbol, 'Arial Unicode MS'" w:hAnsi="StarSymbol, 'Arial Unicode MS'" w:cs="StarSymbol, 'Arial Unicode MS'"/>
        <w:sz w:val="18"/>
        <w:szCs w:val="18"/>
      </w:rPr>
    </w:lvl>
    <w:lvl w:ilvl="6">
      <w:numFmt w:val="bullet"/>
      <w:lvlText w:val=""/>
      <w:lvlJc w:val="left"/>
      <w:pPr>
        <w:ind w:left="2988" w:hanging="360"/>
      </w:pPr>
      <w:rPr>
        <w:rFonts w:ascii="Wingdings" w:hAnsi="Wingdings" w:cs="StarSymbol, 'Arial Unicode MS'"/>
        <w:sz w:val="18"/>
        <w:szCs w:val="18"/>
      </w:rPr>
    </w:lvl>
    <w:lvl w:ilvl="7">
      <w:numFmt w:val="bullet"/>
      <w:lvlText w:val=""/>
      <w:lvlJc w:val="left"/>
      <w:pPr>
        <w:ind w:left="3348" w:hanging="360"/>
      </w:pPr>
      <w:rPr>
        <w:rFonts w:ascii="Wingdings 2" w:hAnsi="Wingdings 2" w:cs="StarSymbol, 'Arial Unicode MS'"/>
        <w:sz w:val="18"/>
        <w:szCs w:val="18"/>
      </w:rPr>
    </w:lvl>
    <w:lvl w:ilvl="8">
      <w:numFmt w:val="bullet"/>
      <w:lvlText w:val="■"/>
      <w:lvlJc w:val="left"/>
      <w:pPr>
        <w:ind w:left="3708" w:hanging="360"/>
      </w:pPr>
      <w:rPr>
        <w:rFonts w:ascii="StarSymbol, 'Arial Unicode MS'" w:hAnsi="StarSymbol, 'Arial Unicode MS'" w:cs="StarSymbol, 'Arial Unicode MS'"/>
        <w:sz w:val="18"/>
        <w:szCs w:val="18"/>
      </w:rPr>
    </w:lvl>
  </w:abstractNum>
  <w:abstractNum w:abstractNumId="6" w15:restartNumberingAfterBreak="0">
    <w:nsid w:val="49A74E8E"/>
    <w:multiLevelType w:val="multilevel"/>
    <w:tmpl w:val="E1CE1F20"/>
    <w:styleLink w:val="WW8Num28"/>
    <w:lvl w:ilvl="0">
      <w:start w:val="2"/>
      <w:numFmt w:val="decimal"/>
      <w:lvlText w:val="%1."/>
      <w:lvlJc w:val="left"/>
      <w:pPr>
        <w:ind w:left="720" w:hanging="360"/>
      </w:pPr>
      <w:rPr>
        <w:rFonts w:eastAsia="Arial Unicode MS"/>
        <w:b w:val="0"/>
        <w:color w:val="000000"/>
        <w:spacing w:val="-7"/>
        <w:sz w:val="22"/>
        <w:szCs w:val="22"/>
        <w:lang w:eastAsia="pl-PL" w:bidi="pl-PL"/>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83AAB"/>
    <w:multiLevelType w:val="hybridMultilevel"/>
    <w:tmpl w:val="7E6C8852"/>
    <w:lvl w:ilvl="0" w:tplc="4A6438EE">
      <w:start w:val="1"/>
      <w:numFmt w:val="lowerLetter"/>
      <w:lvlText w:val="%1)"/>
      <w:lvlJc w:val="left"/>
      <w:pPr>
        <w:ind w:left="1080" w:hanging="360"/>
      </w:pPr>
      <w:rPr>
        <w:b w:val="0"/>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024C6F"/>
    <w:multiLevelType w:val="hybridMultilevel"/>
    <w:tmpl w:val="D66E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420C3"/>
    <w:multiLevelType w:val="multilevel"/>
    <w:tmpl w:val="1C2E6776"/>
    <w:styleLink w:val="WW8Num27"/>
    <w:lvl w:ilvl="0">
      <w:start w:val="1"/>
      <w:numFmt w:val="lowerLetter"/>
      <w:lvlText w:val="%1)"/>
      <w:lvlJc w:val="left"/>
      <w:pPr>
        <w:ind w:left="720" w:hanging="360"/>
      </w:pPr>
      <w:rPr>
        <w:rFonts w:eastAsia="Arial Unicode MS"/>
        <w:b w:val="0"/>
        <w:bCs w:val="0"/>
        <w:sz w:val="22"/>
        <w:szCs w:val="22"/>
        <w:lang w:eastAsia="pl-PL" w:bidi="pl-PL"/>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abstractNum w:abstractNumId="10" w15:restartNumberingAfterBreak="0">
    <w:nsid w:val="5E0B1F0F"/>
    <w:multiLevelType w:val="hybridMultilevel"/>
    <w:tmpl w:val="9552E29E"/>
    <w:lvl w:ilvl="0" w:tplc="59464BA2">
      <w:start w:val="1"/>
      <w:numFmt w:val="decimal"/>
      <w:lvlText w:val="%1."/>
      <w:lvlJc w:val="left"/>
      <w:pPr>
        <w:ind w:left="107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670038EB"/>
    <w:multiLevelType w:val="multilevel"/>
    <w:tmpl w:val="8FD444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8E5FFF"/>
    <w:multiLevelType w:val="multilevel"/>
    <w:tmpl w:val="2B2A4D9C"/>
    <w:styleLink w:val="WW8Num26"/>
    <w:lvl w:ilvl="0">
      <w:start w:val="1"/>
      <w:numFmt w:val="decimal"/>
      <w:lvlText w:val="%1."/>
      <w:lvlJc w:val="left"/>
      <w:pPr>
        <w:ind w:left="720" w:hanging="360"/>
      </w:pPr>
      <w:rPr>
        <w:rFonts w:eastAsia="Calibri"/>
        <w:b w:val="0"/>
        <w:bCs w:val="0"/>
        <w:color w:val="000000"/>
        <w:spacing w:val="-4"/>
        <w:sz w:val="22"/>
        <w:szCs w:val="22"/>
        <w:lang w:eastAsia="ar-SA" w:bidi="ar-SA"/>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D85663A"/>
    <w:multiLevelType w:val="multilevel"/>
    <w:tmpl w:val="34F2A8FA"/>
    <w:styleLink w:val="WW8Num18"/>
    <w:lvl w:ilvl="0">
      <w:start w:val="1"/>
      <w:numFmt w:val="lowerLetter"/>
      <w:lvlText w:val="%1)"/>
      <w:lvlJc w:val="left"/>
      <w:pPr>
        <w:ind w:left="720" w:hanging="360"/>
      </w:p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 w15:restartNumberingAfterBreak="0">
    <w:nsid w:val="79FB75EA"/>
    <w:multiLevelType w:val="hybridMultilevel"/>
    <w:tmpl w:val="E8A8045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7F67600C"/>
    <w:multiLevelType w:val="hybridMultilevel"/>
    <w:tmpl w:val="70D06F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4"/>
  </w:num>
  <w:num w:numId="6">
    <w:abstractNumId w:val="2"/>
  </w:num>
  <w:num w:numId="7">
    <w:abstractNumId w:val="3"/>
  </w:num>
  <w:num w:numId="8">
    <w:abstractNumId w:val="1"/>
  </w:num>
  <w:num w:numId="9">
    <w:abstractNumId w:val="7"/>
  </w:num>
  <w:num w:numId="10">
    <w:abstractNumId w:val="0"/>
  </w:num>
  <w:num w:numId="11">
    <w:abstractNumId w:val="11"/>
  </w:num>
  <w:num w:numId="12">
    <w:abstractNumId w:val="13"/>
  </w:num>
  <w:num w:numId="13">
    <w:abstractNumId w:val="13"/>
    <w:lvlOverride w:ilvl="0">
      <w:startOverride w:val="1"/>
    </w:lvlOverride>
  </w:num>
  <w:num w:numId="14">
    <w:abstractNumId w:val="12"/>
  </w:num>
  <w:num w:numId="15">
    <w:abstractNumId w:val="9"/>
  </w:num>
  <w:num w:numId="16">
    <w:abstractNumId w:val="6"/>
  </w:num>
  <w:num w:numId="17">
    <w:abstractNumId w:val="5"/>
  </w:num>
  <w:num w:numId="18">
    <w:abstractNumId w:val="12"/>
    <w:lvlOverride w:ilvl="0">
      <w:startOverride w:val="1"/>
    </w:lvlOverride>
  </w:num>
  <w:num w:numId="19">
    <w:abstractNumId w:val="9"/>
    <w:lvlOverride w:ilvl="0">
      <w:startOverride w:val="1"/>
    </w:lvlOverride>
  </w:num>
  <w:num w:numId="20">
    <w:abstractNumId w:val="6"/>
    <w:lvlOverride w:ilvl="0">
      <w:startOverride w:val="2"/>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21"/>
    <w:rsid w:val="00003FF7"/>
    <w:rsid w:val="00033679"/>
    <w:rsid w:val="000512EE"/>
    <w:rsid w:val="0005693C"/>
    <w:rsid w:val="00077677"/>
    <w:rsid w:val="0008750C"/>
    <w:rsid w:val="000B1158"/>
    <w:rsid w:val="000C0F65"/>
    <w:rsid w:val="000D762B"/>
    <w:rsid w:val="000F67AD"/>
    <w:rsid w:val="000F6F2D"/>
    <w:rsid w:val="0010092B"/>
    <w:rsid w:val="00103D52"/>
    <w:rsid w:val="00117EE7"/>
    <w:rsid w:val="00134298"/>
    <w:rsid w:val="00137E8F"/>
    <w:rsid w:val="00164309"/>
    <w:rsid w:val="00174DE7"/>
    <w:rsid w:val="00176200"/>
    <w:rsid w:val="001B6497"/>
    <w:rsid w:val="002329A7"/>
    <w:rsid w:val="0023672D"/>
    <w:rsid w:val="0025220E"/>
    <w:rsid w:val="00296399"/>
    <w:rsid w:val="002A4AAD"/>
    <w:rsid w:val="002B0BAB"/>
    <w:rsid w:val="002B3094"/>
    <w:rsid w:val="002B5795"/>
    <w:rsid w:val="00334799"/>
    <w:rsid w:val="00340191"/>
    <w:rsid w:val="003561B9"/>
    <w:rsid w:val="00362DA0"/>
    <w:rsid w:val="003A71DE"/>
    <w:rsid w:val="003C4B3A"/>
    <w:rsid w:val="00400A0D"/>
    <w:rsid w:val="00404A80"/>
    <w:rsid w:val="004179E1"/>
    <w:rsid w:val="00432C7F"/>
    <w:rsid w:val="004346B2"/>
    <w:rsid w:val="004365E3"/>
    <w:rsid w:val="004868B8"/>
    <w:rsid w:val="004A6E2C"/>
    <w:rsid w:val="004B3165"/>
    <w:rsid w:val="004D68B7"/>
    <w:rsid w:val="004F46E4"/>
    <w:rsid w:val="005162A6"/>
    <w:rsid w:val="0052518B"/>
    <w:rsid w:val="005251A8"/>
    <w:rsid w:val="0054210B"/>
    <w:rsid w:val="00547B57"/>
    <w:rsid w:val="00581699"/>
    <w:rsid w:val="00586404"/>
    <w:rsid w:val="005F42B6"/>
    <w:rsid w:val="006271E2"/>
    <w:rsid w:val="00652B1D"/>
    <w:rsid w:val="006B5F21"/>
    <w:rsid w:val="00717ECF"/>
    <w:rsid w:val="007270B0"/>
    <w:rsid w:val="007415D4"/>
    <w:rsid w:val="00760844"/>
    <w:rsid w:val="00773CA2"/>
    <w:rsid w:val="007A1FDB"/>
    <w:rsid w:val="007C6B31"/>
    <w:rsid w:val="007E3EB4"/>
    <w:rsid w:val="008065D7"/>
    <w:rsid w:val="0087290B"/>
    <w:rsid w:val="008746C2"/>
    <w:rsid w:val="00885A8B"/>
    <w:rsid w:val="00892C71"/>
    <w:rsid w:val="008C2CE5"/>
    <w:rsid w:val="008C3AF7"/>
    <w:rsid w:val="008D61E5"/>
    <w:rsid w:val="009034D5"/>
    <w:rsid w:val="00912B50"/>
    <w:rsid w:val="00916C13"/>
    <w:rsid w:val="00943A62"/>
    <w:rsid w:val="00984B7D"/>
    <w:rsid w:val="009872F4"/>
    <w:rsid w:val="00996A21"/>
    <w:rsid w:val="009A4907"/>
    <w:rsid w:val="009C0D19"/>
    <w:rsid w:val="009D0AF7"/>
    <w:rsid w:val="009F5A6B"/>
    <w:rsid w:val="00A04B95"/>
    <w:rsid w:val="00A5691D"/>
    <w:rsid w:val="00A607BA"/>
    <w:rsid w:val="00A701DD"/>
    <w:rsid w:val="00A8343C"/>
    <w:rsid w:val="00AA6B8E"/>
    <w:rsid w:val="00AA7B37"/>
    <w:rsid w:val="00AD0BDB"/>
    <w:rsid w:val="00AD3884"/>
    <w:rsid w:val="00AF7D71"/>
    <w:rsid w:val="00B05174"/>
    <w:rsid w:val="00B24F45"/>
    <w:rsid w:val="00B352E6"/>
    <w:rsid w:val="00B46C95"/>
    <w:rsid w:val="00B52010"/>
    <w:rsid w:val="00B53C0D"/>
    <w:rsid w:val="00B55B57"/>
    <w:rsid w:val="00B65C69"/>
    <w:rsid w:val="00BA765B"/>
    <w:rsid w:val="00BC0205"/>
    <w:rsid w:val="00BD705C"/>
    <w:rsid w:val="00BE2DA4"/>
    <w:rsid w:val="00BF14F1"/>
    <w:rsid w:val="00C44A59"/>
    <w:rsid w:val="00C54D94"/>
    <w:rsid w:val="00C65900"/>
    <w:rsid w:val="00C744C7"/>
    <w:rsid w:val="00C74E59"/>
    <w:rsid w:val="00C84611"/>
    <w:rsid w:val="00CB59F6"/>
    <w:rsid w:val="00CC08A7"/>
    <w:rsid w:val="00CC12DC"/>
    <w:rsid w:val="00CC143A"/>
    <w:rsid w:val="00CF7669"/>
    <w:rsid w:val="00D15993"/>
    <w:rsid w:val="00D30B60"/>
    <w:rsid w:val="00D34B70"/>
    <w:rsid w:val="00D66CB4"/>
    <w:rsid w:val="00DB7ACF"/>
    <w:rsid w:val="00DC5648"/>
    <w:rsid w:val="00DD2654"/>
    <w:rsid w:val="00E1220E"/>
    <w:rsid w:val="00E2632D"/>
    <w:rsid w:val="00E26A15"/>
    <w:rsid w:val="00E35650"/>
    <w:rsid w:val="00E47D55"/>
    <w:rsid w:val="00E90868"/>
    <w:rsid w:val="00EB5470"/>
    <w:rsid w:val="00EE069B"/>
    <w:rsid w:val="00F04E1D"/>
    <w:rsid w:val="00F31950"/>
    <w:rsid w:val="00F450CA"/>
    <w:rsid w:val="00F84C67"/>
    <w:rsid w:val="00F84FE4"/>
    <w:rsid w:val="00F850F7"/>
    <w:rsid w:val="00F9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E3A"/>
  <w15:chartTrackingRefBased/>
  <w15:docId w15:val="{167806FD-593F-4320-A5F0-B07EDC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A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96A21"/>
    <w:rPr>
      <w:rFonts w:ascii="Arial" w:hAnsi="Arial" w:cs="Arial"/>
      <w:sz w:val="24"/>
      <w:szCs w:val="24"/>
    </w:rPr>
  </w:style>
  <w:style w:type="paragraph" w:styleId="Nagwek">
    <w:name w:val="header"/>
    <w:basedOn w:val="Normalny"/>
    <w:link w:val="NagwekZnak"/>
    <w:rsid w:val="00996A21"/>
    <w:pPr>
      <w:tabs>
        <w:tab w:val="center" w:pos="4536"/>
        <w:tab w:val="right" w:pos="9072"/>
      </w:tabs>
    </w:pPr>
  </w:style>
  <w:style w:type="character" w:customStyle="1" w:styleId="NagwekZnak">
    <w:name w:val="Nagłówek Znak"/>
    <w:basedOn w:val="Domylnaczcionkaakapitu"/>
    <w:link w:val="Nagwek"/>
    <w:rsid w:val="00996A21"/>
    <w:rPr>
      <w:rFonts w:ascii="Times New Roman" w:eastAsia="Times New Roman" w:hAnsi="Times New Roman" w:cs="Times New Roman"/>
      <w:sz w:val="20"/>
      <w:szCs w:val="20"/>
      <w:lang w:eastAsia="pl-PL"/>
    </w:rPr>
  </w:style>
  <w:style w:type="paragraph" w:customStyle="1" w:styleId="Akapitzlist1">
    <w:name w:val="Akapit z listą1"/>
    <w:basedOn w:val="Normalny"/>
    <w:rsid w:val="00996A2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rsid w:val="00C74E59"/>
    <w:pPr>
      <w:spacing w:line="360" w:lineRule="auto"/>
      <w:jc w:val="center"/>
    </w:pPr>
    <w:rPr>
      <w:rFonts w:ascii="Arial" w:hAnsi="Arial"/>
      <w:b/>
      <w:sz w:val="22"/>
    </w:rPr>
  </w:style>
  <w:style w:type="character" w:customStyle="1" w:styleId="TekstpodstawowyZnak">
    <w:name w:val="Tekst podstawowy Znak"/>
    <w:basedOn w:val="Domylnaczcionkaakapitu"/>
    <w:link w:val="Tekstpodstawowy"/>
    <w:rsid w:val="00C74E59"/>
    <w:rPr>
      <w:rFonts w:ascii="Arial" w:eastAsia="Times New Roman" w:hAnsi="Arial" w:cs="Times New Roman"/>
      <w:b/>
      <w:szCs w:val="20"/>
      <w:lang w:eastAsia="pl-PL"/>
    </w:rPr>
  </w:style>
  <w:style w:type="paragraph" w:styleId="Akapitzlist">
    <w:name w:val="List Paragraph"/>
    <w:basedOn w:val="Normalny"/>
    <w:qFormat/>
    <w:rsid w:val="00C74E59"/>
    <w:pPr>
      <w:spacing w:after="200" w:line="276" w:lineRule="auto"/>
      <w:ind w:left="708"/>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365E3"/>
  </w:style>
  <w:style w:type="character" w:customStyle="1" w:styleId="TekstprzypisukocowegoZnak">
    <w:name w:val="Tekst przypisu końcowego Znak"/>
    <w:basedOn w:val="Domylnaczcionkaakapitu"/>
    <w:link w:val="Tekstprzypisukocowego"/>
    <w:uiPriority w:val="99"/>
    <w:semiHidden/>
    <w:rsid w:val="004365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65E3"/>
    <w:rPr>
      <w:vertAlign w:val="superscript"/>
    </w:rPr>
  </w:style>
  <w:style w:type="paragraph" w:customStyle="1" w:styleId="Textbody">
    <w:name w:val="Text body"/>
    <w:basedOn w:val="Normalny"/>
    <w:rsid w:val="00164309"/>
    <w:pPr>
      <w:autoSpaceDN w:val="0"/>
      <w:spacing w:after="140" w:line="288" w:lineRule="auto"/>
      <w:textAlignment w:val="baseline"/>
    </w:pPr>
    <w:rPr>
      <w:rFonts w:ascii="Calibri" w:eastAsia="Calibri" w:hAnsi="Calibri"/>
      <w:sz w:val="22"/>
      <w:szCs w:val="22"/>
      <w:lang w:eastAsia="en-US"/>
    </w:rPr>
  </w:style>
  <w:style w:type="character" w:customStyle="1" w:styleId="StrongEmphasis">
    <w:name w:val="Strong Emphasis"/>
    <w:rsid w:val="00164309"/>
    <w:rPr>
      <w:b/>
      <w:bCs/>
    </w:rPr>
  </w:style>
  <w:style w:type="paragraph" w:customStyle="1" w:styleId="Textbodyindent">
    <w:name w:val="Text body indent"/>
    <w:basedOn w:val="Normalny"/>
    <w:rsid w:val="003C4B3A"/>
    <w:pPr>
      <w:autoSpaceDN w:val="0"/>
      <w:spacing w:line="317" w:lineRule="exact"/>
      <w:textAlignment w:val="baseline"/>
    </w:pPr>
    <w:rPr>
      <w:rFonts w:eastAsia="Calibri"/>
      <w:sz w:val="24"/>
      <w:szCs w:val="22"/>
      <w:lang w:eastAsia="en-US"/>
    </w:rPr>
  </w:style>
  <w:style w:type="numbering" w:customStyle="1" w:styleId="WW8Num18">
    <w:name w:val="WW8Num18"/>
    <w:basedOn w:val="Bezlisty"/>
    <w:rsid w:val="003C4B3A"/>
    <w:pPr>
      <w:numPr>
        <w:numId w:val="12"/>
      </w:numPr>
    </w:pPr>
  </w:style>
  <w:style w:type="paragraph" w:styleId="Tytu">
    <w:name w:val="Title"/>
    <w:aliases w:val=" Znak"/>
    <w:basedOn w:val="Normalny"/>
    <w:link w:val="TytuZnak"/>
    <w:qFormat/>
    <w:rsid w:val="00547B5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547B57"/>
    <w:rPr>
      <w:rFonts w:ascii="Arial" w:eastAsia="Times New Roman" w:hAnsi="Arial" w:cs="Arial"/>
      <w:b/>
      <w:bCs/>
      <w:sz w:val="36"/>
      <w:szCs w:val="36"/>
      <w:lang w:eastAsia="pl-PL"/>
    </w:rPr>
  </w:style>
  <w:style w:type="paragraph" w:customStyle="1" w:styleId="Default">
    <w:name w:val="Default"/>
    <w:basedOn w:val="Normalny"/>
    <w:rsid w:val="0025220E"/>
    <w:pPr>
      <w:autoSpaceDE w:val="0"/>
      <w:autoSpaceDN w:val="0"/>
      <w:spacing w:after="160" w:line="251" w:lineRule="auto"/>
      <w:textAlignment w:val="baseline"/>
    </w:pPr>
    <w:rPr>
      <w:rFonts w:ascii="Calibri, Calibri" w:eastAsia="Calibri, Calibri" w:hAnsi="Calibri, Calibri" w:cs="Calibri, Calibri"/>
      <w:color w:val="000000"/>
      <w:kern w:val="3"/>
      <w:sz w:val="24"/>
      <w:szCs w:val="24"/>
      <w:lang w:eastAsia="zh-CN"/>
    </w:rPr>
  </w:style>
  <w:style w:type="numbering" w:customStyle="1" w:styleId="WW8Num26">
    <w:name w:val="WW8Num26"/>
    <w:basedOn w:val="Bezlisty"/>
    <w:rsid w:val="0025220E"/>
    <w:pPr>
      <w:numPr>
        <w:numId w:val="14"/>
      </w:numPr>
    </w:pPr>
  </w:style>
  <w:style w:type="numbering" w:customStyle="1" w:styleId="WW8Num27">
    <w:name w:val="WW8Num27"/>
    <w:basedOn w:val="Bezlisty"/>
    <w:rsid w:val="0025220E"/>
    <w:pPr>
      <w:numPr>
        <w:numId w:val="15"/>
      </w:numPr>
    </w:pPr>
  </w:style>
  <w:style w:type="numbering" w:customStyle="1" w:styleId="WW8Num28">
    <w:name w:val="WW8Num28"/>
    <w:basedOn w:val="Bezlisty"/>
    <w:rsid w:val="0025220E"/>
    <w:pPr>
      <w:numPr>
        <w:numId w:val="16"/>
      </w:numPr>
    </w:pPr>
  </w:style>
  <w:style w:type="numbering" w:customStyle="1" w:styleId="WW8Num29">
    <w:name w:val="WW8Num29"/>
    <w:basedOn w:val="Bezlisty"/>
    <w:rsid w:val="0025220E"/>
    <w:pPr>
      <w:numPr>
        <w:numId w:val="17"/>
      </w:numPr>
    </w:pPr>
  </w:style>
  <w:style w:type="paragraph" w:customStyle="1" w:styleId="Akapitzlist2">
    <w:name w:val="Akapit z listą2"/>
    <w:basedOn w:val="Normalny"/>
    <w:link w:val="ListParagraphChar"/>
    <w:rsid w:val="00C65900"/>
    <w:pPr>
      <w:spacing w:after="200" w:line="276" w:lineRule="auto"/>
      <w:ind w:left="720"/>
    </w:pPr>
    <w:rPr>
      <w:rFonts w:ascii="Calibri" w:hAnsi="Calibri" w:cs="Calibri"/>
      <w:sz w:val="22"/>
      <w:szCs w:val="22"/>
      <w:lang w:eastAsia="en-US"/>
    </w:rPr>
  </w:style>
  <w:style w:type="character" w:customStyle="1" w:styleId="ListParagraphChar">
    <w:name w:val="List Paragraph Char"/>
    <w:link w:val="Akapitzlist2"/>
    <w:locked/>
    <w:rsid w:val="00C6590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DE4-266F-4EF8-8475-6F008BD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2289</Words>
  <Characters>13736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182</cp:revision>
  <cp:lastPrinted>2021-04-21T06:29:00Z</cp:lastPrinted>
  <dcterms:created xsi:type="dcterms:W3CDTF">2021-06-21T10:58:00Z</dcterms:created>
  <dcterms:modified xsi:type="dcterms:W3CDTF">2021-11-10T11:15:00Z</dcterms:modified>
</cp:coreProperties>
</file>