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638E" w14:textId="77777777" w:rsidR="00CC143A" w:rsidRDefault="00CC143A" w:rsidP="00BD705C">
      <w:pPr>
        <w:tabs>
          <w:tab w:val="left" w:pos="9096"/>
        </w:tabs>
        <w:jc w:val="center"/>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pPr>
    </w:p>
    <w:p w14:paraId="1F7034B7" w14:textId="69A12D9A" w:rsidR="00996A21" w:rsidRPr="00996A21" w:rsidRDefault="00996A21" w:rsidP="00BD705C">
      <w:pPr>
        <w:tabs>
          <w:tab w:val="left" w:pos="9096"/>
        </w:tabs>
        <w:jc w:val="center"/>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UMOWA  nr</w:t>
      </w:r>
      <w:r w:rsidRPr="00996A21">
        <w:rPr>
          <w:rFonts w:ascii="Bookman Old Style" w:hAnsi="Bookman Old Style"/>
          <w:b/>
          <w:snapToGrid w:val="0"/>
          <w:sz w:val="28"/>
          <w14:shadow w14:blurRad="50800" w14:dist="38100" w14:dir="2700000" w14:sx="100000" w14:sy="100000" w14:kx="0" w14:ky="0" w14:algn="tl">
            <w14:srgbClr w14:val="000000">
              <w14:alpha w14:val="60000"/>
            </w14:srgbClr>
          </w14:shadow>
        </w:rPr>
        <w:t xml:space="preserve"> …………</w:t>
      </w:r>
      <w:r w:rsidR="007E3EB4">
        <w:rPr>
          <w:rFonts w:ascii="Bookman Old Style" w:hAnsi="Bookman Old Style"/>
          <w:b/>
          <w:snapToGrid w:val="0"/>
          <w:sz w:val="28"/>
          <w14:shadow w14:blurRad="50800" w14:dist="38100" w14:dir="2700000" w14:sx="100000" w14:sy="100000" w14:kx="0" w14:ky="0" w14:algn="tl">
            <w14:srgbClr w14:val="000000">
              <w14:alpha w14:val="60000"/>
            </w14:srgbClr>
          </w14:shadow>
        </w:rPr>
        <w:t>………..</w:t>
      </w:r>
      <w:r w:rsidRPr="00996A21">
        <w:rPr>
          <w:rFonts w:ascii="Bookman Old Style" w:hAnsi="Bookman Old Style"/>
          <w:b/>
          <w:snapToGrid w:val="0"/>
          <w:sz w:val="28"/>
          <w14:shadow w14:blurRad="50800" w14:dist="38100" w14:dir="2700000" w14:sx="100000" w14:sy="100000" w14:kx="0" w14:ky="0" w14:algn="tl">
            <w14:srgbClr w14:val="000000">
              <w14:alpha w14:val="60000"/>
            </w14:srgbClr>
          </w14:shadow>
        </w:rPr>
        <w:t>…….</w:t>
      </w:r>
      <w:r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 xml:space="preserve">  </w:t>
      </w:r>
    </w:p>
    <w:p w14:paraId="3FCCDD25" w14:textId="77777777" w:rsidR="00BD705C" w:rsidRDefault="00BD705C" w:rsidP="00BD705C">
      <w:pPr>
        <w:tabs>
          <w:tab w:val="left" w:pos="9096"/>
        </w:tabs>
        <w:jc w:val="both"/>
        <w:rPr>
          <w:rFonts w:ascii="Bookman Old Style" w:hAnsi="Bookman Old Style"/>
          <w:snapToGrid w:val="0"/>
        </w:rPr>
      </w:pPr>
    </w:p>
    <w:p w14:paraId="34894CD4" w14:textId="77777777" w:rsidR="00E2632D" w:rsidRPr="0049535E" w:rsidRDefault="00E2632D" w:rsidP="00DB7ACF">
      <w:pPr>
        <w:autoSpaceDE w:val="0"/>
        <w:autoSpaceDN w:val="0"/>
        <w:adjustRightInd w:val="0"/>
        <w:jc w:val="both"/>
        <w:rPr>
          <w:rFonts w:ascii="Bookman Old Style" w:hAnsi="Bookman Old Style"/>
          <w:color w:val="000000"/>
        </w:rPr>
      </w:pPr>
      <w:r w:rsidRPr="0049535E">
        <w:rPr>
          <w:rFonts w:ascii="Bookman Old Style" w:hAnsi="Bookman Old Style"/>
        </w:rPr>
        <w:t>Zawarta w  dniu ………..</w:t>
      </w:r>
      <w:r>
        <w:rPr>
          <w:rFonts w:ascii="Bookman Old Style" w:hAnsi="Bookman Old Style"/>
        </w:rPr>
        <w:t xml:space="preserve"> w Starachowicach</w:t>
      </w:r>
      <w:r w:rsidRPr="0049535E">
        <w:rPr>
          <w:rFonts w:ascii="Bookman Old Style" w:hAnsi="Bookman Old Style"/>
        </w:rPr>
        <w:t xml:space="preserve"> </w:t>
      </w:r>
      <w:r w:rsidRPr="0049535E">
        <w:rPr>
          <w:rFonts w:ascii="Bookman Old Style" w:hAnsi="Bookman Old Style"/>
          <w:color w:val="000000"/>
        </w:rPr>
        <w:t xml:space="preserve">pomiędzy: </w:t>
      </w:r>
    </w:p>
    <w:p w14:paraId="12552581" w14:textId="77777777" w:rsidR="00E2632D" w:rsidRPr="0049535E" w:rsidRDefault="00E2632D" w:rsidP="00DB7ACF">
      <w:pPr>
        <w:autoSpaceDE w:val="0"/>
        <w:autoSpaceDN w:val="0"/>
        <w:adjustRightInd w:val="0"/>
        <w:jc w:val="both"/>
        <w:rPr>
          <w:rFonts w:ascii="Bookman Old Style" w:hAnsi="Bookman Old Style"/>
          <w:color w:val="000000"/>
        </w:rPr>
      </w:pPr>
    </w:p>
    <w:p w14:paraId="678C7A16" w14:textId="77777777" w:rsidR="00E2632D" w:rsidRPr="0049535E" w:rsidRDefault="00E2632D" w:rsidP="00DB7ACF">
      <w:pPr>
        <w:autoSpaceDE w:val="0"/>
        <w:autoSpaceDN w:val="0"/>
        <w:adjustRightInd w:val="0"/>
        <w:ind w:left="705" w:hanging="705"/>
        <w:contextualSpacing/>
        <w:jc w:val="both"/>
        <w:rPr>
          <w:rFonts w:ascii="Bookman Old Style" w:hAnsi="Bookman Old Style" w:cs="Bookman Old Style"/>
        </w:rPr>
      </w:pPr>
      <w:r w:rsidRPr="0049535E">
        <w:rPr>
          <w:rFonts w:ascii="Bookman Old Style" w:hAnsi="Bookman Old Style"/>
          <w:color w:val="000000"/>
        </w:rPr>
        <w:t xml:space="preserve">1. </w:t>
      </w:r>
      <w:r>
        <w:rPr>
          <w:rFonts w:ascii="Bookman Old Style" w:hAnsi="Bookman Old Style"/>
          <w:color w:val="000000"/>
        </w:rPr>
        <w:tab/>
      </w:r>
      <w:r>
        <w:rPr>
          <w:rFonts w:ascii="Bookman Old Style" w:hAnsi="Bookman Old Style"/>
          <w:color w:val="000000"/>
        </w:rPr>
        <w:tab/>
      </w:r>
      <w:r w:rsidRPr="0049535E">
        <w:rPr>
          <w:rFonts w:ascii="Bookman Old Style" w:hAnsi="Bookman Old Style" w:cs="Bookman Old Style"/>
        </w:rPr>
        <w:t>Powiatem Starachowickim (27-200  Starachowice ul. Dr Władysława  Borkowskiego 4)  NIP  664-19-34-337 – Zarządem Dróg Powiatowych z siedzibą w Starachowicach            (ul. Ostrowiecka 15 27-200 Starachowice) reprezentowanym przez:</w:t>
      </w:r>
    </w:p>
    <w:p w14:paraId="13348EFD" w14:textId="77777777" w:rsidR="00E2632D" w:rsidRPr="0049535E" w:rsidRDefault="00E2632D" w:rsidP="00DB7ACF">
      <w:pPr>
        <w:autoSpaceDE w:val="0"/>
        <w:autoSpaceDN w:val="0"/>
        <w:adjustRightInd w:val="0"/>
        <w:jc w:val="both"/>
        <w:rPr>
          <w:rFonts w:ascii="Bookman Old Style" w:hAnsi="Bookman Old Style" w:cs="Bookman Old Style"/>
        </w:rPr>
      </w:pPr>
    </w:p>
    <w:p w14:paraId="625E3016" w14:textId="77777777" w:rsidR="00E2632D" w:rsidRPr="0049535E" w:rsidRDefault="00E2632D" w:rsidP="00DB7ACF">
      <w:pPr>
        <w:autoSpaceDE w:val="0"/>
        <w:autoSpaceDN w:val="0"/>
        <w:adjustRightInd w:val="0"/>
        <w:ind w:firstLine="705"/>
        <w:jc w:val="both"/>
        <w:rPr>
          <w:rFonts w:ascii="Bookman Old Style" w:hAnsi="Bookman Old Style"/>
          <w:color w:val="000000"/>
        </w:rPr>
      </w:pPr>
      <w:r w:rsidRPr="0049535E">
        <w:rPr>
          <w:rFonts w:ascii="Bookman Old Style" w:hAnsi="Bookman Old Style"/>
          <w:color w:val="000000"/>
        </w:rPr>
        <w:t>………………………………………………………..</w:t>
      </w:r>
    </w:p>
    <w:p w14:paraId="5267B454" w14:textId="77777777" w:rsidR="00E2632D" w:rsidRPr="0049535E" w:rsidRDefault="00E2632D" w:rsidP="00DB7ACF">
      <w:pPr>
        <w:autoSpaceDE w:val="0"/>
        <w:autoSpaceDN w:val="0"/>
        <w:adjustRightInd w:val="0"/>
        <w:jc w:val="both"/>
        <w:rPr>
          <w:rFonts w:ascii="Bookman Old Style" w:hAnsi="Bookman Old Style"/>
          <w:color w:val="000000"/>
        </w:rPr>
      </w:pPr>
    </w:p>
    <w:p w14:paraId="6F7DC96A" w14:textId="77777777" w:rsidR="00E2632D" w:rsidRPr="0049535E" w:rsidRDefault="00E2632D" w:rsidP="00DB7ACF">
      <w:pPr>
        <w:autoSpaceDE w:val="0"/>
        <w:autoSpaceDN w:val="0"/>
        <w:adjustRightInd w:val="0"/>
        <w:ind w:firstLine="708"/>
        <w:jc w:val="both"/>
        <w:rPr>
          <w:rFonts w:ascii="Bookman Old Style" w:hAnsi="Bookman Old Style"/>
          <w:color w:val="000000"/>
        </w:rPr>
      </w:pPr>
      <w:r w:rsidRPr="0049535E">
        <w:rPr>
          <w:rFonts w:ascii="Bookman Old Style" w:hAnsi="Bookman Old Style" w:cs="Bookman Old Style"/>
        </w:rPr>
        <w:t>zwanym dalej „</w:t>
      </w:r>
      <w:r w:rsidRPr="0049535E">
        <w:rPr>
          <w:rFonts w:ascii="Bookman Old Style" w:hAnsi="Bookman Old Style" w:cs="Bookman Old Style"/>
          <w:b/>
          <w:bCs/>
        </w:rPr>
        <w:t>Zamawiającym</w:t>
      </w:r>
      <w:r w:rsidRPr="0049535E">
        <w:rPr>
          <w:rFonts w:ascii="Bookman Old Style" w:hAnsi="Bookman Old Style" w:cs="Bookman Old Style"/>
        </w:rPr>
        <w:t>”</w:t>
      </w:r>
    </w:p>
    <w:p w14:paraId="47A4CB9D" w14:textId="77777777" w:rsidR="00E2632D"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 xml:space="preserve">a  </w:t>
      </w:r>
    </w:p>
    <w:p w14:paraId="1824134A" w14:textId="77777777" w:rsidR="00E2632D" w:rsidRPr="0049535E" w:rsidRDefault="00E2632D" w:rsidP="00DB7ACF">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2. </w:t>
      </w:r>
      <w:r>
        <w:rPr>
          <w:rFonts w:ascii="Bookman Old Style" w:hAnsi="Bookman Old Style" w:cs="Bookman Old Style"/>
        </w:rPr>
        <w:tab/>
        <w:t>.</w:t>
      </w:r>
      <w:r w:rsidRPr="0049535E">
        <w:rPr>
          <w:rFonts w:ascii="Bookman Old Style" w:hAnsi="Bookman Old Style" w:cs="Bookman Old Style"/>
        </w:rPr>
        <w:t>…………………………………………………………</w:t>
      </w:r>
    </w:p>
    <w:p w14:paraId="3B04BBC6" w14:textId="77777777" w:rsidR="00E2632D" w:rsidRPr="0049535E"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reprezentowanym  przez:</w:t>
      </w:r>
    </w:p>
    <w:p w14:paraId="3FA4761E" w14:textId="77777777" w:rsidR="00E2632D"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 xml:space="preserve"> ……………………………………………………………</w:t>
      </w:r>
    </w:p>
    <w:p w14:paraId="235438EA" w14:textId="77777777" w:rsidR="00E2632D" w:rsidRPr="0049535E"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zwanym dalej  „</w:t>
      </w:r>
      <w:r w:rsidRPr="00E2632D">
        <w:rPr>
          <w:rFonts w:ascii="Bookman Old Style" w:hAnsi="Bookman Old Style" w:cs="Bookman Old Style"/>
          <w:b/>
          <w:bCs/>
          <w14:shadow w14:blurRad="50800" w14:dist="38100" w14:dir="2700000" w14:sx="100000" w14:sy="100000" w14:kx="0" w14:ky="0" w14:algn="tl">
            <w14:srgbClr w14:val="000000">
              <w14:alpha w14:val="60000"/>
            </w14:srgbClr>
          </w14:shadow>
        </w:rPr>
        <w:t>Wykonawcą</w:t>
      </w:r>
      <w:r w:rsidRPr="0049535E">
        <w:rPr>
          <w:rFonts w:ascii="Bookman Old Style" w:hAnsi="Bookman Old Style" w:cs="Bookman Old Style"/>
        </w:rPr>
        <w:t>”,</w:t>
      </w:r>
    </w:p>
    <w:p w14:paraId="71181E94" w14:textId="77777777" w:rsidR="00E2632D" w:rsidRDefault="00E2632D" w:rsidP="00DB7ACF">
      <w:pPr>
        <w:widowControl w:val="0"/>
        <w:autoSpaceDE w:val="0"/>
        <w:autoSpaceDN w:val="0"/>
        <w:adjustRightInd w:val="0"/>
        <w:rPr>
          <w:rFonts w:ascii="Bookman Old Style" w:hAnsi="Bookman Old Style" w:cs="Bookman Old Style"/>
        </w:rPr>
      </w:pPr>
    </w:p>
    <w:p w14:paraId="455A0F19" w14:textId="77777777" w:rsidR="00E2632D" w:rsidRPr="00BD1118" w:rsidRDefault="00E2632D" w:rsidP="00DB7ACF">
      <w:pPr>
        <w:widowControl w:val="0"/>
        <w:autoSpaceDE w:val="0"/>
        <w:autoSpaceDN w:val="0"/>
        <w:adjustRightInd w:val="0"/>
        <w:rPr>
          <w:rFonts w:ascii="Bookman Old Style" w:hAnsi="Bookman Old Style" w:cs="Bookman Old Style"/>
        </w:rPr>
      </w:pPr>
      <w:r w:rsidRPr="0049535E">
        <w:rPr>
          <w:rFonts w:ascii="Bookman Old Style" w:hAnsi="Bookman Old Style" w:cs="Bookman Old Style"/>
        </w:rPr>
        <w:t>zwanych łącznie „</w:t>
      </w:r>
      <w:r w:rsidRPr="0049535E">
        <w:rPr>
          <w:rFonts w:ascii="Bookman Old Style" w:hAnsi="Bookman Old Style" w:cs="Bookman Old Style"/>
          <w:b/>
          <w:bCs/>
        </w:rPr>
        <w:t>Stronami</w:t>
      </w:r>
      <w:r w:rsidRPr="0049535E">
        <w:rPr>
          <w:rFonts w:ascii="Bookman Old Style" w:hAnsi="Bookman Old Style" w:cs="Bookman Old Style"/>
        </w:rPr>
        <w:t>”</w:t>
      </w:r>
    </w:p>
    <w:p w14:paraId="2EA31976" w14:textId="52EE0FDB" w:rsidR="00996A21" w:rsidRPr="00912B50" w:rsidRDefault="00E2632D" w:rsidP="00912B50">
      <w:pPr>
        <w:widowControl w:val="0"/>
        <w:tabs>
          <w:tab w:val="left" w:pos="9096"/>
        </w:tabs>
        <w:autoSpaceDE w:val="0"/>
        <w:autoSpaceDN w:val="0"/>
        <w:adjustRightInd w:val="0"/>
        <w:jc w:val="both"/>
        <w:rPr>
          <w:rFonts w:ascii="Bookman Old Style" w:hAnsi="Bookman Old Style" w:cs="Bookman Old Style"/>
        </w:rPr>
      </w:pPr>
      <w:r w:rsidRPr="0049535E">
        <w:rPr>
          <w:rFonts w:ascii="Bookman Old Style" w:hAnsi="Bookman Old Style" w:cs="Bookman Old Style"/>
        </w:rPr>
        <w:t>umowa następującej treści zwana „</w:t>
      </w:r>
      <w:r w:rsidRPr="0049535E">
        <w:rPr>
          <w:rFonts w:ascii="Bookman Old Style" w:hAnsi="Bookman Old Style" w:cs="Bookman Old Style"/>
          <w:b/>
          <w:bCs/>
        </w:rPr>
        <w:t>Umową</w:t>
      </w:r>
      <w:r w:rsidRPr="0049535E">
        <w:rPr>
          <w:rFonts w:ascii="Bookman Old Style" w:hAnsi="Bookman Old Style" w:cs="Bookman Old Style"/>
        </w:rPr>
        <w:t>” :</w:t>
      </w:r>
      <w:r w:rsidR="00996A21"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 xml:space="preserve">      </w:t>
      </w:r>
    </w:p>
    <w:p w14:paraId="1790ABFB" w14:textId="77777777" w:rsidR="00996A21" w:rsidRPr="00292C05"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1</w:t>
      </w:r>
    </w:p>
    <w:p w14:paraId="24227F06" w14:textId="77777777" w:rsidR="00996A21" w:rsidRPr="00292C05" w:rsidRDefault="00996A21" w:rsidP="00BD705C">
      <w:pPr>
        <w:tabs>
          <w:tab w:val="left" w:pos="9096"/>
        </w:tabs>
        <w:ind w:left="360"/>
        <w:rPr>
          <w:rFonts w:ascii="Bookman Old Style" w:hAnsi="Bookman Old Style"/>
          <w:snapToGrid w:val="0"/>
        </w:rPr>
      </w:pPr>
    </w:p>
    <w:p w14:paraId="5A6FBD8E" w14:textId="540D4782" w:rsidR="00996A21" w:rsidRDefault="00996A21" w:rsidP="00BD705C">
      <w:pPr>
        <w:tabs>
          <w:tab w:val="num" w:pos="360"/>
        </w:tabs>
        <w:ind w:left="357" w:hanging="357"/>
        <w:jc w:val="both"/>
        <w:rPr>
          <w:rFonts w:ascii="Bookman Old Style" w:hAnsi="Bookman Old Style"/>
        </w:rPr>
      </w:pPr>
      <w:r w:rsidRPr="00292C05">
        <w:rPr>
          <w:rFonts w:ascii="Bookman Old Style" w:hAnsi="Bookman Old Style"/>
        </w:rPr>
        <w:t xml:space="preserve">1. </w:t>
      </w:r>
      <w:r w:rsidR="00984B7D">
        <w:rPr>
          <w:rFonts w:ascii="Bookman Old Style" w:hAnsi="Bookman Old Style"/>
        </w:rPr>
        <w:tab/>
      </w:r>
      <w:r w:rsidR="00984B7D">
        <w:rPr>
          <w:rFonts w:ascii="Bookman Old Style" w:hAnsi="Bookman Old Style"/>
        </w:rPr>
        <w:tab/>
      </w:r>
      <w:r w:rsidR="00984B7D">
        <w:rPr>
          <w:rFonts w:ascii="Bookman Old Style" w:hAnsi="Bookman Old Style"/>
        </w:rPr>
        <w:tab/>
      </w:r>
      <w:r w:rsidRPr="00292C05">
        <w:rPr>
          <w:rFonts w:ascii="Bookman Old Style" w:hAnsi="Bookman Old Style"/>
        </w:rPr>
        <w:t xml:space="preserve">Zamawiający zleca a Wykonawca przyjmuje  realizację </w:t>
      </w:r>
      <w:r w:rsidR="00E2632D">
        <w:rPr>
          <w:rFonts w:ascii="Bookman Old Style" w:hAnsi="Bookman Old Style"/>
        </w:rPr>
        <w:t>zamówienia</w:t>
      </w:r>
      <w:r w:rsidRPr="00292C05">
        <w:rPr>
          <w:rFonts w:ascii="Bookman Old Style" w:hAnsi="Bookman Old Style"/>
        </w:rPr>
        <w:t xml:space="preserve">: </w:t>
      </w:r>
    </w:p>
    <w:p w14:paraId="2464A646" w14:textId="77777777" w:rsidR="00581699" w:rsidRDefault="00581699" w:rsidP="00581699">
      <w:pPr>
        <w:jc w:val="both"/>
        <w:rPr>
          <w:rFonts w:ascii="Bookman Old Style" w:hAnsi="Bookman Old Style"/>
          <w:b/>
        </w:rPr>
      </w:pPr>
    </w:p>
    <w:p w14:paraId="0E94331B" w14:textId="1716DCAA" w:rsidR="00581699" w:rsidRPr="00581699" w:rsidRDefault="00581699" w:rsidP="00581699">
      <w:pPr>
        <w:jc w:val="both"/>
        <w:rPr>
          <w:rFonts w:ascii="Bookman Old Style" w:hAnsi="Bookman Old Style"/>
          <w:b/>
        </w:rPr>
      </w:pPr>
      <w:r w:rsidRPr="00581699">
        <w:rPr>
          <w:rFonts w:ascii="Bookman Old Style" w:hAnsi="Bookman Old Style"/>
          <w:b/>
        </w:rPr>
        <w:t>Przebudowa drogi powiatowej nr 0907 T Starachowice ul. Szkolna – ul. Oświatowa – ul. Majówka – ul. Leśna na ul. Majówka w Starachowicach – opracowanie uproszczonej dokumentacji technicznej</w:t>
      </w:r>
      <w:r>
        <w:rPr>
          <w:rFonts w:ascii="Bookman Old Style" w:hAnsi="Bookman Old Style"/>
          <w:b/>
        </w:rPr>
        <w:t>.</w:t>
      </w:r>
    </w:p>
    <w:p w14:paraId="1C7D3918" w14:textId="0B0412A8" w:rsidR="00E2632D" w:rsidRDefault="00E2632D" w:rsidP="00BD705C">
      <w:pPr>
        <w:tabs>
          <w:tab w:val="num" w:pos="360"/>
        </w:tabs>
        <w:ind w:left="357" w:hanging="357"/>
        <w:jc w:val="both"/>
        <w:rPr>
          <w:rFonts w:ascii="Bookman Old Style" w:hAnsi="Bookman Old Style"/>
        </w:rPr>
      </w:pPr>
    </w:p>
    <w:p w14:paraId="0BC7C928" w14:textId="77777777" w:rsidR="00996A21" w:rsidRPr="00292C05" w:rsidRDefault="00996A21" w:rsidP="00BD705C">
      <w:pPr>
        <w:tabs>
          <w:tab w:val="left" w:pos="9096"/>
        </w:tabs>
        <w:rPr>
          <w:rFonts w:ascii="Bookman Old Style" w:hAnsi="Bookman Old Style"/>
          <w:b/>
          <w:snapToGrid w:val="0"/>
        </w:rPr>
      </w:pPr>
    </w:p>
    <w:p w14:paraId="0C89E510" w14:textId="68BE9CB7" w:rsidR="002329A7" w:rsidRDefault="00E2632D" w:rsidP="00E2632D">
      <w:pPr>
        <w:ind w:left="709" w:hanging="709"/>
        <w:jc w:val="both"/>
        <w:rPr>
          <w:rFonts w:ascii="Bookman Old Style" w:hAnsi="Bookman Old Style"/>
          <w:bCs/>
          <w:lang w:eastAsia="en-US"/>
        </w:rPr>
      </w:pPr>
      <w:r>
        <w:rPr>
          <w:rFonts w:ascii="Bookman Old Style" w:hAnsi="Bookman Old Style"/>
          <w:bCs/>
          <w:lang w:eastAsia="en-US"/>
        </w:rPr>
        <w:t>2.</w:t>
      </w:r>
      <w:r>
        <w:rPr>
          <w:rFonts w:ascii="Bookman Old Style" w:hAnsi="Bookman Old Style"/>
          <w:bCs/>
          <w:lang w:eastAsia="en-US"/>
        </w:rPr>
        <w:tab/>
        <w:t xml:space="preserve">Przedmiot </w:t>
      </w:r>
      <w:r w:rsidR="00B55B57">
        <w:rPr>
          <w:rFonts w:ascii="Bookman Old Style" w:hAnsi="Bookman Old Style"/>
          <w:bCs/>
          <w:lang w:eastAsia="en-US"/>
        </w:rPr>
        <w:t>Umowy</w:t>
      </w:r>
      <w:r>
        <w:rPr>
          <w:rFonts w:ascii="Bookman Old Style" w:hAnsi="Bookman Old Style"/>
          <w:bCs/>
          <w:lang w:eastAsia="en-US"/>
        </w:rPr>
        <w:t xml:space="preserve"> obejmuje</w:t>
      </w:r>
      <w:r w:rsidR="002329A7">
        <w:rPr>
          <w:rFonts w:ascii="Bookman Old Style" w:hAnsi="Bookman Old Style"/>
          <w:bCs/>
          <w:lang w:eastAsia="en-US"/>
        </w:rPr>
        <w:t>:</w:t>
      </w:r>
    </w:p>
    <w:p w14:paraId="30AAF305" w14:textId="77777777" w:rsidR="002329A7" w:rsidRDefault="002329A7" w:rsidP="00E2632D">
      <w:pPr>
        <w:ind w:left="709" w:hanging="709"/>
        <w:jc w:val="both"/>
        <w:rPr>
          <w:rFonts w:ascii="Bookman Old Style" w:hAnsi="Bookman Old Style"/>
          <w:bCs/>
          <w:lang w:eastAsia="en-US"/>
        </w:rPr>
      </w:pPr>
    </w:p>
    <w:p w14:paraId="00A818DA" w14:textId="42E4D9D3" w:rsidR="00CC12DC" w:rsidRPr="00CE2150" w:rsidRDefault="00BC0205" w:rsidP="00CC12DC">
      <w:pPr>
        <w:widowControl w:val="0"/>
        <w:numPr>
          <w:ilvl w:val="0"/>
          <w:numId w:val="9"/>
        </w:numPr>
        <w:autoSpaceDE w:val="0"/>
        <w:autoSpaceDN w:val="0"/>
        <w:adjustRightInd w:val="0"/>
        <w:ind w:hanging="654"/>
        <w:jc w:val="both"/>
        <w:rPr>
          <w:rFonts w:ascii="Bookman Old Style" w:eastAsia="Calibri" w:hAnsi="Bookman Old Style"/>
          <w:bCs/>
          <w:lang w:eastAsia="en-US"/>
        </w:rPr>
      </w:pPr>
      <w:r>
        <w:rPr>
          <w:rFonts w:ascii="Bookman Old Style" w:eastAsia="Calibri" w:hAnsi="Bookman Old Style"/>
          <w:bCs/>
          <w:lang w:eastAsia="en-US"/>
        </w:rPr>
        <w:t>w</w:t>
      </w:r>
      <w:r w:rsidR="00CC12DC">
        <w:rPr>
          <w:rFonts w:ascii="Bookman Old Style" w:eastAsia="Calibri" w:hAnsi="Bookman Old Style"/>
          <w:bCs/>
          <w:lang w:eastAsia="en-US"/>
        </w:rPr>
        <w:t>ykona</w:t>
      </w:r>
      <w:r w:rsidR="00B55B57">
        <w:rPr>
          <w:rFonts w:ascii="Bookman Old Style" w:eastAsia="Calibri" w:hAnsi="Bookman Old Style"/>
          <w:bCs/>
          <w:lang w:eastAsia="en-US"/>
        </w:rPr>
        <w:t xml:space="preserve">nie </w:t>
      </w:r>
      <w:r w:rsidR="00CC12DC">
        <w:rPr>
          <w:rFonts w:ascii="Bookman Old Style" w:eastAsia="Calibri" w:hAnsi="Bookman Old Style"/>
          <w:bCs/>
          <w:lang w:eastAsia="en-US"/>
        </w:rPr>
        <w:t>opis</w:t>
      </w:r>
      <w:r w:rsidR="00B55B57">
        <w:rPr>
          <w:rFonts w:ascii="Bookman Old Style" w:eastAsia="Calibri" w:hAnsi="Bookman Old Style"/>
          <w:bCs/>
          <w:lang w:eastAsia="en-US"/>
        </w:rPr>
        <w:t>u</w:t>
      </w:r>
      <w:r w:rsidR="00CC12DC">
        <w:rPr>
          <w:rFonts w:ascii="Bookman Old Style" w:eastAsia="Calibri" w:hAnsi="Bookman Old Style"/>
          <w:bCs/>
          <w:lang w:eastAsia="en-US"/>
        </w:rPr>
        <w:t xml:space="preserve"> techniczn</w:t>
      </w:r>
      <w:r w:rsidR="00B55B57">
        <w:rPr>
          <w:rFonts w:ascii="Bookman Old Style" w:eastAsia="Calibri" w:hAnsi="Bookman Old Style"/>
          <w:bCs/>
          <w:lang w:eastAsia="en-US"/>
        </w:rPr>
        <w:t>ego</w:t>
      </w:r>
      <w:r w:rsidR="00CC12DC" w:rsidRPr="00255C69">
        <w:rPr>
          <w:rFonts w:ascii="Bookman Old Style" w:eastAsia="Calibri" w:hAnsi="Bookman Old Style"/>
          <w:bCs/>
          <w:color w:val="000000"/>
          <w:lang w:eastAsia="en-US"/>
        </w:rPr>
        <w:t>,</w:t>
      </w:r>
    </w:p>
    <w:p w14:paraId="4BCE1805" w14:textId="71A79B90" w:rsidR="00CC12DC" w:rsidRDefault="00CC12DC" w:rsidP="00CC12DC">
      <w:pPr>
        <w:widowControl w:val="0"/>
        <w:numPr>
          <w:ilvl w:val="0"/>
          <w:numId w:val="9"/>
        </w:numPr>
        <w:autoSpaceDE w:val="0"/>
        <w:autoSpaceDN w:val="0"/>
        <w:adjustRightInd w:val="0"/>
        <w:ind w:hanging="654"/>
        <w:jc w:val="both"/>
        <w:rPr>
          <w:rFonts w:ascii="Bookman Old Style" w:eastAsia="Calibri" w:hAnsi="Bookman Old Style"/>
          <w:bCs/>
          <w:lang w:eastAsia="en-US"/>
        </w:rPr>
      </w:pPr>
      <w:r>
        <w:rPr>
          <w:rFonts w:ascii="Bookman Old Style" w:eastAsia="Calibri" w:hAnsi="Bookman Old Style"/>
          <w:bCs/>
          <w:lang w:eastAsia="en-US"/>
        </w:rPr>
        <w:t>opracowa</w:t>
      </w:r>
      <w:r w:rsidR="00B55B57">
        <w:rPr>
          <w:rFonts w:ascii="Bookman Old Style" w:eastAsia="Calibri" w:hAnsi="Bookman Old Style"/>
          <w:bCs/>
          <w:lang w:eastAsia="en-US"/>
        </w:rPr>
        <w:t>nie</w:t>
      </w:r>
      <w:r>
        <w:rPr>
          <w:rFonts w:ascii="Bookman Old Style" w:eastAsia="Calibri" w:hAnsi="Bookman Old Style"/>
          <w:bCs/>
          <w:lang w:eastAsia="en-US"/>
        </w:rPr>
        <w:t xml:space="preserve"> projekt</w:t>
      </w:r>
      <w:r w:rsidR="00B55B57">
        <w:rPr>
          <w:rFonts w:ascii="Bookman Old Style" w:eastAsia="Calibri" w:hAnsi="Bookman Old Style"/>
          <w:bCs/>
          <w:lang w:eastAsia="en-US"/>
        </w:rPr>
        <w:t>u</w:t>
      </w:r>
      <w:r>
        <w:rPr>
          <w:rFonts w:ascii="Bookman Old Style" w:eastAsia="Calibri" w:hAnsi="Bookman Old Style"/>
          <w:bCs/>
          <w:lang w:eastAsia="en-US"/>
        </w:rPr>
        <w:t xml:space="preserve"> zagospodarowania terenu w skali 1:500,</w:t>
      </w:r>
    </w:p>
    <w:p w14:paraId="5931995F" w14:textId="37656FB6" w:rsidR="00CC12DC" w:rsidRDefault="00CC12DC" w:rsidP="00CC12DC">
      <w:pPr>
        <w:widowControl w:val="0"/>
        <w:numPr>
          <w:ilvl w:val="0"/>
          <w:numId w:val="9"/>
        </w:numPr>
        <w:autoSpaceDE w:val="0"/>
        <w:autoSpaceDN w:val="0"/>
        <w:adjustRightInd w:val="0"/>
        <w:ind w:hanging="654"/>
        <w:jc w:val="both"/>
        <w:rPr>
          <w:rFonts w:ascii="Bookman Old Style" w:eastAsia="Calibri" w:hAnsi="Bookman Old Style"/>
          <w:bCs/>
          <w:lang w:eastAsia="en-US"/>
        </w:rPr>
      </w:pPr>
      <w:r>
        <w:rPr>
          <w:rFonts w:ascii="Bookman Old Style" w:eastAsia="Calibri" w:hAnsi="Bookman Old Style"/>
          <w:bCs/>
          <w:lang w:eastAsia="en-US"/>
        </w:rPr>
        <w:t>opracowa</w:t>
      </w:r>
      <w:r w:rsidR="00B55B57">
        <w:rPr>
          <w:rFonts w:ascii="Bookman Old Style" w:eastAsia="Calibri" w:hAnsi="Bookman Old Style"/>
          <w:bCs/>
          <w:lang w:eastAsia="en-US"/>
        </w:rPr>
        <w:t>nie</w:t>
      </w:r>
      <w:r>
        <w:rPr>
          <w:rFonts w:ascii="Bookman Old Style" w:eastAsia="Calibri" w:hAnsi="Bookman Old Style"/>
          <w:bCs/>
          <w:lang w:eastAsia="en-US"/>
        </w:rPr>
        <w:t xml:space="preserve"> przekr</w:t>
      </w:r>
      <w:r w:rsidR="00B55B57">
        <w:rPr>
          <w:rFonts w:ascii="Bookman Old Style" w:eastAsia="Calibri" w:hAnsi="Bookman Old Style"/>
          <w:bCs/>
          <w:lang w:eastAsia="en-US"/>
        </w:rPr>
        <w:t>oi</w:t>
      </w:r>
      <w:r>
        <w:rPr>
          <w:rFonts w:ascii="Bookman Old Style" w:eastAsia="Calibri" w:hAnsi="Bookman Old Style"/>
          <w:bCs/>
          <w:lang w:eastAsia="en-US"/>
        </w:rPr>
        <w:t xml:space="preserve"> konstrukcyjn</w:t>
      </w:r>
      <w:r w:rsidR="00B55B57">
        <w:rPr>
          <w:rFonts w:ascii="Bookman Old Style" w:eastAsia="Calibri" w:hAnsi="Bookman Old Style"/>
          <w:bCs/>
          <w:lang w:eastAsia="en-US"/>
        </w:rPr>
        <w:t xml:space="preserve">ych </w:t>
      </w:r>
      <w:r>
        <w:rPr>
          <w:rFonts w:ascii="Bookman Old Style" w:eastAsia="Calibri" w:hAnsi="Bookman Old Style"/>
          <w:bCs/>
          <w:lang w:eastAsia="en-US"/>
        </w:rPr>
        <w:t>w skali 1:50,</w:t>
      </w:r>
    </w:p>
    <w:p w14:paraId="019C16F3" w14:textId="500E2E88" w:rsidR="00CC12DC" w:rsidRDefault="00CC12DC" w:rsidP="00CC12DC">
      <w:pPr>
        <w:widowControl w:val="0"/>
        <w:numPr>
          <w:ilvl w:val="0"/>
          <w:numId w:val="9"/>
        </w:numPr>
        <w:autoSpaceDE w:val="0"/>
        <w:autoSpaceDN w:val="0"/>
        <w:adjustRightInd w:val="0"/>
        <w:ind w:hanging="654"/>
        <w:jc w:val="both"/>
        <w:rPr>
          <w:rFonts w:ascii="Bookman Old Style" w:eastAsia="Calibri" w:hAnsi="Bookman Old Style"/>
          <w:bCs/>
          <w:lang w:eastAsia="en-US"/>
        </w:rPr>
      </w:pPr>
      <w:r w:rsidRPr="00CC12DC">
        <w:rPr>
          <w:rFonts w:ascii="Bookman Old Style" w:eastAsia="Calibri" w:hAnsi="Bookman Old Style"/>
          <w:bCs/>
          <w:lang w:eastAsia="en-US"/>
        </w:rPr>
        <w:t>uzyska</w:t>
      </w:r>
      <w:r w:rsidR="00B55B57">
        <w:rPr>
          <w:rFonts w:ascii="Bookman Old Style" w:eastAsia="Calibri" w:hAnsi="Bookman Old Style"/>
          <w:bCs/>
          <w:lang w:eastAsia="en-US"/>
        </w:rPr>
        <w:t>nie</w:t>
      </w:r>
      <w:r w:rsidRPr="00CC12DC">
        <w:rPr>
          <w:rFonts w:ascii="Bookman Old Style" w:eastAsia="Calibri" w:hAnsi="Bookman Old Style"/>
          <w:bCs/>
          <w:lang w:eastAsia="en-US"/>
        </w:rPr>
        <w:t xml:space="preserve"> aktualn</w:t>
      </w:r>
      <w:r w:rsidR="00B55B57">
        <w:rPr>
          <w:rFonts w:ascii="Bookman Old Style" w:eastAsia="Calibri" w:hAnsi="Bookman Old Style"/>
          <w:bCs/>
          <w:lang w:eastAsia="en-US"/>
        </w:rPr>
        <w:t>ych</w:t>
      </w:r>
      <w:r w:rsidRPr="00CC12DC">
        <w:rPr>
          <w:rFonts w:ascii="Bookman Old Style" w:eastAsia="Calibri" w:hAnsi="Bookman Old Style"/>
          <w:bCs/>
          <w:lang w:eastAsia="en-US"/>
        </w:rPr>
        <w:t xml:space="preserve"> podkład</w:t>
      </w:r>
      <w:r w:rsidR="00B55B57">
        <w:rPr>
          <w:rFonts w:ascii="Bookman Old Style" w:eastAsia="Calibri" w:hAnsi="Bookman Old Style"/>
          <w:bCs/>
          <w:lang w:eastAsia="en-US"/>
        </w:rPr>
        <w:t>ów</w:t>
      </w:r>
      <w:r w:rsidRPr="00CC12DC">
        <w:rPr>
          <w:rFonts w:ascii="Bookman Old Style" w:eastAsia="Calibri" w:hAnsi="Bookman Old Style"/>
          <w:bCs/>
          <w:lang w:eastAsia="en-US"/>
        </w:rPr>
        <w:t xml:space="preserve"> geodezyjn</w:t>
      </w:r>
      <w:r w:rsidR="00B55B57">
        <w:rPr>
          <w:rFonts w:ascii="Bookman Old Style" w:eastAsia="Calibri" w:hAnsi="Bookman Old Style"/>
          <w:bCs/>
          <w:lang w:eastAsia="en-US"/>
        </w:rPr>
        <w:t>ych</w:t>
      </w:r>
      <w:r w:rsidRPr="00CC12DC">
        <w:rPr>
          <w:rFonts w:ascii="Bookman Old Style" w:eastAsia="Calibri" w:hAnsi="Bookman Old Style"/>
          <w:bCs/>
          <w:lang w:eastAsia="en-US"/>
        </w:rPr>
        <w:t xml:space="preserve"> niezbędn</w:t>
      </w:r>
      <w:r w:rsidR="00B55B57">
        <w:rPr>
          <w:rFonts w:ascii="Bookman Old Style" w:eastAsia="Calibri" w:hAnsi="Bookman Old Style"/>
          <w:bCs/>
          <w:lang w:eastAsia="en-US"/>
        </w:rPr>
        <w:t>ych</w:t>
      </w:r>
      <w:r w:rsidRPr="00CC12DC">
        <w:rPr>
          <w:rFonts w:ascii="Bookman Old Style" w:eastAsia="Calibri" w:hAnsi="Bookman Old Style"/>
          <w:bCs/>
          <w:lang w:eastAsia="en-US"/>
        </w:rPr>
        <w:t xml:space="preserve"> do opracowania projektu uproszczonego, nabyte w Wydziale Geodezji, Kartografii i Katastru Starostwa Powiatowego w Starachowicach,</w:t>
      </w:r>
    </w:p>
    <w:p w14:paraId="0C8DF88C" w14:textId="3339C3C4" w:rsidR="00CC12DC" w:rsidRDefault="00CC12DC" w:rsidP="00CC12DC">
      <w:pPr>
        <w:widowControl w:val="0"/>
        <w:numPr>
          <w:ilvl w:val="0"/>
          <w:numId w:val="9"/>
        </w:numPr>
        <w:autoSpaceDE w:val="0"/>
        <w:autoSpaceDN w:val="0"/>
        <w:adjustRightInd w:val="0"/>
        <w:ind w:hanging="654"/>
        <w:jc w:val="both"/>
        <w:rPr>
          <w:rFonts w:ascii="Bookman Old Style" w:eastAsia="Calibri" w:hAnsi="Bookman Old Style"/>
          <w:bCs/>
          <w:lang w:eastAsia="en-US"/>
        </w:rPr>
      </w:pPr>
      <w:r w:rsidRPr="00CC12DC">
        <w:rPr>
          <w:rFonts w:ascii="Bookman Old Style" w:eastAsia="Calibri" w:hAnsi="Bookman Old Style"/>
          <w:bCs/>
          <w:color w:val="000000"/>
          <w:lang w:eastAsia="en-US"/>
        </w:rPr>
        <w:t>wrysowa</w:t>
      </w:r>
      <w:r w:rsidR="00B55B57">
        <w:rPr>
          <w:rFonts w:ascii="Bookman Old Style" w:eastAsia="Calibri" w:hAnsi="Bookman Old Style"/>
          <w:bCs/>
          <w:color w:val="000000"/>
          <w:lang w:eastAsia="en-US"/>
        </w:rPr>
        <w:t>nie</w:t>
      </w:r>
      <w:r w:rsidRPr="00CC12DC">
        <w:rPr>
          <w:rFonts w:ascii="Bookman Old Style" w:eastAsia="Calibri" w:hAnsi="Bookman Old Style"/>
          <w:bCs/>
          <w:lang w:eastAsia="en-US"/>
        </w:rPr>
        <w:t xml:space="preserve"> wyniesion</w:t>
      </w:r>
      <w:r w:rsidR="00B55B57">
        <w:rPr>
          <w:rFonts w:ascii="Bookman Old Style" w:eastAsia="Calibri" w:hAnsi="Bookman Old Style"/>
          <w:bCs/>
          <w:lang w:eastAsia="en-US"/>
        </w:rPr>
        <w:t>ych</w:t>
      </w:r>
      <w:r w:rsidRPr="00CC12DC">
        <w:rPr>
          <w:rFonts w:ascii="Bookman Old Style" w:eastAsia="Calibri" w:hAnsi="Bookman Old Style"/>
          <w:bCs/>
          <w:lang w:eastAsia="en-US"/>
        </w:rPr>
        <w:t xml:space="preserve"> przejś</w:t>
      </w:r>
      <w:r w:rsidR="00B55B57">
        <w:rPr>
          <w:rFonts w:ascii="Bookman Old Style" w:eastAsia="Calibri" w:hAnsi="Bookman Old Style"/>
          <w:bCs/>
          <w:lang w:eastAsia="en-US"/>
        </w:rPr>
        <w:t>ć</w:t>
      </w:r>
      <w:r w:rsidRPr="00CC12DC">
        <w:rPr>
          <w:rFonts w:ascii="Bookman Old Style" w:eastAsia="Calibri" w:hAnsi="Bookman Old Style"/>
          <w:bCs/>
          <w:lang w:eastAsia="en-US"/>
        </w:rPr>
        <w:t xml:space="preserve"> dla pieszych z kostki brukowej betonowej,                          w lokalizacji zgodnej z załączonym</w:t>
      </w:r>
      <w:r>
        <w:rPr>
          <w:rFonts w:ascii="Bookman Old Style" w:eastAsia="Calibri" w:hAnsi="Bookman Old Style"/>
          <w:bCs/>
          <w:lang w:eastAsia="en-US"/>
        </w:rPr>
        <w:t xml:space="preserve"> do zaproszenia ofertowego</w:t>
      </w:r>
      <w:r w:rsidRPr="00CC12DC">
        <w:rPr>
          <w:rFonts w:ascii="Bookman Old Style" w:eastAsia="Calibri" w:hAnsi="Bookman Old Style"/>
          <w:bCs/>
          <w:lang w:eastAsia="en-US"/>
        </w:rPr>
        <w:t xml:space="preserve"> projektem organizacji ruchu </w:t>
      </w:r>
      <w:r w:rsidRPr="00CC12DC">
        <w:rPr>
          <w:rFonts w:ascii="Bookman Old Style" w:eastAsia="Calibri" w:hAnsi="Bookman Old Style"/>
          <w:bCs/>
          <w:color w:val="000000" w:themeColor="text1"/>
          <w:lang w:eastAsia="en-US"/>
        </w:rPr>
        <w:t>(</w:t>
      </w:r>
      <w:r w:rsidRPr="00CC12DC">
        <w:rPr>
          <w:rFonts w:ascii="Bookman Old Style" w:eastAsia="Calibri" w:hAnsi="Bookman Old Style"/>
          <w:bCs/>
          <w:i/>
          <w:iCs/>
          <w:color w:val="000000" w:themeColor="text1"/>
          <w:lang w:eastAsia="en-US"/>
        </w:rPr>
        <w:t xml:space="preserve">załącznik nr 2 do </w:t>
      </w:r>
      <w:r>
        <w:rPr>
          <w:rFonts w:ascii="Bookman Old Style" w:eastAsia="Calibri" w:hAnsi="Bookman Old Style"/>
          <w:bCs/>
          <w:i/>
          <w:iCs/>
          <w:color w:val="000000" w:themeColor="text1"/>
          <w:lang w:eastAsia="en-US"/>
        </w:rPr>
        <w:t>z</w:t>
      </w:r>
      <w:r w:rsidRPr="00CC12DC">
        <w:rPr>
          <w:rFonts w:ascii="Bookman Old Style" w:eastAsia="Calibri" w:hAnsi="Bookman Old Style"/>
          <w:bCs/>
          <w:i/>
          <w:iCs/>
          <w:color w:val="000000" w:themeColor="text1"/>
          <w:lang w:eastAsia="en-US"/>
        </w:rPr>
        <w:t>aproszenia ofertowego</w:t>
      </w:r>
      <w:r w:rsidRPr="00CC12DC">
        <w:rPr>
          <w:rFonts w:ascii="Bookman Old Style" w:eastAsia="Calibri" w:hAnsi="Bookman Old Style"/>
          <w:bCs/>
          <w:color w:val="000000" w:themeColor="text1"/>
          <w:lang w:eastAsia="en-US"/>
        </w:rPr>
        <w:t>),</w:t>
      </w:r>
    </w:p>
    <w:p w14:paraId="5BEC6940" w14:textId="1B35777C" w:rsidR="00CC12DC" w:rsidRDefault="00CC12DC" w:rsidP="00CC12DC">
      <w:pPr>
        <w:widowControl w:val="0"/>
        <w:numPr>
          <w:ilvl w:val="0"/>
          <w:numId w:val="9"/>
        </w:numPr>
        <w:autoSpaceDE w:val="0"/>
        <w:autoSpaceDN w:val="0"/>
        <w:adjustRightInd w:val="0"/>
        <w:ind w:hanging="654"/>
        <w:jc w:val="both"/>
        <w:rPr>
          <w:rFonts w:ascii="Bookman Old Style" w:eastAsia="Calibri" w:hAnsi="Bookman Old Style"/>
          <w:bCs/>
          <w:lang w:eastAsia="en-US"/>
        </w:rPr>
      </w:pPr>
      <w:r w:rsidRPr="00CC12DC">
        <w:rPr>
          <w:rFonts w:ascii="Bookman Old Style" w:eastAsia="Calibri" w:hAnsi="Bookman Old Style"/>
          <w:bCs/>
          <w:color w:val="000000"/>
          <w:lang w:eastAsia="en-US"/>
        </w:rPr>
        <w:t>zaprojektow</w:t>
      </w:r>
      <w:r w:rsidR="00B55B57">
        <w:rPr>
          <w:rFonts w:ascii="Bookman Old Style" w:eastAsia="Calibri" w:hAnsi="Bookman Old Style"/>
          <w:bCs/>
          <w:color w:val="000000"/>
          <w:lang w:eastAsia="en-US"/>
        </w:rPr>
        <w:t>anie</w:t>
      </w:r>
      <w:r w:rsidRPr="00CC12DC">
        <w:rPr>
          <w:rFonts w:ascii="Bookman Old Style" w:eastAsia="Calibri" w:hAnsi="Bookman Old Style"/>
          <w:bCs/>
          <w:color w:val="000000"/>
          <w:lang w:eastAsia="en-US"/>
        </w:rPr>
        <w:t xml:space="preserve"> kanał</w:t>
      </w:r>
      <w:r w:rsidR="00B55B57">
        <w:rPr>
          <w:rFonts w:ascii="Bookman Old Style" w:eastAsia="Calibri" w:hAnsi="Bookman Old Style"/>
          <w:bCs/>
          <w:color w:val="000000"/>
          <w:lang w:eastAsia="en-US"/>
        </w:rPr>
        <w:t>u</w:t>
      </w:r>
      <w:r w:rsidRPr="00CC12DC">
        <w:rPr>
          <w:rFonts w:ascii="Bookman Old Style" w:eastAsia="Calibri" w:hAnsi="Bookman Old Style"/>
          <w:bCs/>
          <w:color w:val="000000"/>
          <w:lang w:eastAsia="en-US"/>
        </w:rPr>
        <w:t xml:space="preserve"> technologiczn</w:t>
      </w:r>
      <w:r w:rsidR="00B55B57">
        <w:rPr>
          <w:rFonts w:ascii="Bookman Old Style" w:eastAsia="Calibri" w:hAnsi="Bookman Old Style"/>
          <w:bCs/>
          <w:color w:val="000000"/>
          <w:lang w:eastAsia="en-US"/>
        </w:rPr>
        <w:t>ego</w:t>
      </w:r>
      <w:r w:rsidRPr="00CC12DC">
        <w:rPr>
          <w:rFonts w:ascii="Bookman Old Style" w:eastAsia="Calibri" w:hAnsi="Bookman Old Style"/>
          <w:bCs/>
          <w:color w:val="000000"/>
          <w:lang w:eastAsia="en-US"/>
        </w:rPr>
        <w:t xml:space="preserve"> wraz z uzyskaniem niezbędnych uzgodnień,</w:t>
      </w:r>
    </w:p>
    <w:p w14:paraId="04D79EEC" w14:textId="20317154" w:rsidR="00CC12DC" w:rsidRDefault="00CC12DC" w:rsidP="00CC12DC">
      <w:pPr>
        <w:widowControl w:val="0"/>
        <w:numPr>
          <w:ilvl w:val="0"/>
          <w:numId w:val="9"/>
        </w:numPr>
        <w:autoSpaceDE w:val="0"/>
        <w:autoSpaceDN w:val="0"/>
        <w:adjustRightInd w:val="0"/>
        <w:ind w:hanging="654"/>
        <w:jc w:val="both"/>
        <w:rPr>
          <w:rFonts w:ascii="Bookman Old Style" w:eastAsia="Calibri" w:hAnsi="Bookman Old Style"/>
          <w:bCs/>
          <w:lang w:eastAsia="en-US"/>
        </w:rPr>
      </w:pPr>
      <w:r w:rsidRPr="00CC12DC">
        <w:rPr>
          <w:rFonts w:ascii="Bookman Old Style" w:eastAsia="Calibri" w:hAnsi="Bookman Old Style"/>
          <w:bCs/>
          <w:color w:val="000000" w:themeColor="text1"/>
          <w:lang w:eastAsia="en-US"/>
        </w:rPr>
        <w:t>opracowa</w:t>
      </w:r>
      <w:r w:rsidR="00B55B57">
        <w:rPr>
          <w:rFonts w:ascii="Bookman Old Style" w:eastAsia="Calibri" w:hAnsi="Bookman Old Style"/>
          <w:bCs/>
          <w:color w:val="000000" w:themeColor="text1"/>
          <w:lang w:eastAsia="en-US"/>
        </w:rPr>
        <w:t>nie</w:t>
      </w:r>
      <w:r w:rsidRPr="00CC12DC">
        <w:rPr>
          <w:rFonts w:ascii="Bookman Old Style" w:eastAsia="Calibri" w:hAnsi="Bookman Old Style"/>
          <w:bCs/>
          <w:color w:val="000000" w:themeColor="text1"/>
          <w:lang w:eastAsia="en-US"/>
        </w:rPr>
        <w:t xml:space="preserve"> projekt</w:t>
      </w:r>
      <w:r w:rsidR="00B55B57">
        <w:rPr>
          <w:rFonts w:ascii="Bookman Old Style" w:eastAsia="Calibri" w:hAnsi="Bookman Old Style"/>
          <w:bCs/>
          <w:color w:val="000000" w:themeColor="text1"/>
          <w:lang w:eastAsia="en-US"/>
        </w:rPr>
        <w:t>u</w:t>
      </w:r>
      <w:r w:rsidRPr="00CC12DC">
        <w:rPr>
          <w:rFonts w:ascii="Bookman Old Style" w:eastAsia="Calibri" w:hAnsi="Bookman Old Style"/>
          <w:bCs/>
          <w:color w:val="000000" w:themeColor="text1"/>
          <w:lang w:eastAsia="en-US"/>
        </w:rPr>
        <w:t xml:space="preserve"> w oparciu o obowiązujące przepisy prawa powszechnie obowiązującego, w szczególności w oparciu o przepisy Ustawy z dnia 21 marca 1985 r. o drogach publicznych (Dz.U. 2020 poz. 470 z późn. zm.) oraz Rozporządzenia </w:t>
      </w:r>
      <w:bookmarkStart w:id="0" w:name="_Hlk74434746"/>
      <w:r w:rsidRPr="00CC12DC">
        <w:rPr>
          <w:rFonts w:ascii="Bookman Old Style" w:eastAsia="Calibri" w:hAnsi="Bookman Old Style"/>
          <w:bCs/>
          <w:color w:val="000000" w:themeColor="text1"/>
          <w:lang w:eastAsia="en-US"/>
        </w:rPr>
        <w:t>Ministra Transportu i Gospodarki Morskiej z dnia 2 marca 1999 r. w sprawie warunków technicznych, jakim powinny odpowiadać drogi publiczne i ich usytuowanie (Dz.U 2016. poz. 124 z późn. zm.</w:t>
      </w:r>
      <w:r w:rsidRPr="00B55B57">
        <w:rPr>
          <w:rFonts w:ascii="Bookman Old Style" w:eastAsia="Calibri" w:hAnsi="Bookman Old Style"/>
          <w:bCs/>
          <w:color w:val="000000" w:themeColor="text1"/>
          <w:lang w:eastAsia="en-US"/>
        </w:rPr>
        <w:t>)</w:t>
      </w:r>
      <w:bookmarkEnd w:id="0"/>
      <w:r w:rsidRPr="00B55B57">
        <w:rPr>
          <w:rFonts w:ascii="Bookman Old Style" w:eastAsia="Calibri" w:hAnsi="Bookman Old Style"/>
          <w:bCs/>
          <w:color w:val="000000" w:themeColor="text1"/>
          <w:lang w:eastAsia="en-US"/>
        </w:rPr>
        <w:t>,</w:t>
      </w:r>
    </w:p>
    <w:p w14:paraId="7A513947" w14:textId="62F812A4" w:rsidR="00CC12DC" w:rsidRPr="004B3165" w:rsidRDefault="00CC12DC" w:rsidP="00CC12DC">
      <w:pPr>
        <w:widowControl w:val="0"/>
        <w:numPr>
          <w:ilvl w:val="0"/>
          <w:numId w:val="9"/>
        </w:numPr>
        <w:autoSpaceDE w:val="0"/>
        <w:autoSpaceDN w:val="0"/>
        <w:adjustRightInd w:val="0"/>
        <w:ind w:hanging="654"/>
        <w:jc w:val="both"/>
        <w:rPr>
          <w:rFonts w:ascii="Bookman Old Style" w:eastAsia="Calibri" w:hAnsi="Bookman Old Style"/>
          <w:bCs/>
          <w:lang w:eastAsia="en-US"/>
        </w:rPr>
      </w:pPr>
      <w:r w:rsidRPr="00CC12DC">
        <w:rPr>
          <w:rFonts w:ascii="Bookman Old Style" w:eastAsia="Calibri" w:hAnsi="Bookman Old Style"/>
          <w:bCs/>
          <w:color w:val="000000"/>
          <w:lang w:eastAsia="en-US"/>
        </w:rPr>
        <w:t xml:space="preserve"> uzyska</w:t>
      </w:r>
      <w:r w:rsidR="00B55B57">
        <w:rPr>
          <w:rFonts w:ascii="Bookman Old Style" w:eastAsia="Calibri" w:hAnsi="Bookman Old Style"/>
          <w:bCs/>
          <w:color w:val="000000"/>
          <w:lang w:eastAsia="en-US"/>
        </w:rPr>
        <w:t>nie</w:t>
      </w:r>
      <w:r w:rsidRPr="00CC12DC">
        <w:rPr>
          <w:rFonts w:ascii="Bookman Old Style" w:eastAsia="Calibri" w:hAnsi="Bookman Old Style"/>
          <w:bCs/>
          <w:color w:val="000000"/>
          <w:lang w:eastAsia="en-US"/>
        </w:rPr>
        <w:t xml:space="preserve"> warunk</w:t>
      </w:r>
      <w:r w:rsidR="00B55B57">
        <w:rPr>
          <w:rFonts w:ascii="Bookman Old Style" w:eastAsia="Calibri" w:hAnsi="Bookman Old Style"/>
          <w:bCs/>
          <w:color w:val="000000"/>
          <w:lang w:eastAsia="en-US"/>
        </w:rPr>
        <w:t>ów</w:t>
      </w:r>
      <w:r w:rsidRPr="00CC12DC">
        <w:rPr>
          <w:rFonts w:ascii="Bookman Old Style" w:eastAsia="Calibri" w:hAnsi="Bookman Old Style"/>
          <w:bCs/>
          <w:color w:val="000000"/>
          <w:lang w:eastAsia="en-US"/>
        </w:rPr>
        <w:t xml:space="preserve"> techniczn</w:t>
      </w:r>
      <w:r w:rsidR="00B55B57">
        <w:rPr>
          <w:rFonts w:ascii="Bookman Old Style" w:eastAsia="Calibri" w:hAnsi="Bookman Old Style"/>
          <w:bCs/>
          <w:color w:val="000000"/>
          <w:lang w:eastAsia="en-US"/>
        </w:rPr>
        <w:t>ych</w:t>
      </w:r>
      <w:r w:rsidRPr="00CC12DC">
        <w:rPr>
          <w:rFonts w:ascii="Bookman Old Style" w:eastAsia="Calibri" w:hAnsi="Bookman Old Style"/>
          <w:bCs/>
          <w:color w:val="000000"/>
          <w:lang w:eastAsia="en-US"/>
        </w:rPr>
        <w:t xml:space="preserve"> oraz dokona</w:t>
      </w:r>
      <w:r w:rsidR="00B55B57">
        <w:rPr>
          <w:rFonts w:ascii="Bookman Old Style" w:eastAsia="Calibri" w:hAnsi="Bookman Old Style"/>
          <w:bCs/>
          <w:color w:val="000000"/>
          <w:lang w:eastAsia="en-US"/>
        </w:rPr>
        <w:t>nie</w:t>
      </w:r>
      <w:r w:rsidRPr="00CC12DC">
        <w:rPr>
          <w:rFonts w:ascii="Bookman Old Style" w:eastAsia="Calibri" w:hAnsi="Bookman Old Style"/>
          <w:bCs/>
          <w:color w:val="000000"/>
          <w:lang w:eastAsia="en-US"/>
        </w:rPr>
        <w:t xml:space="preserve"> uzgodnień niezbędnych do prawidłowego opracowania przedmiotowej dokumentacji.</w:t>
      </w:r>
    </w:p>
    <w:p w14:paraId="38EAC8F7" w14:textId="77777777" w:rsidR="004B3165" w:rsidRDefault="004B3165" w:rsidP="004B3165">
      <w:pPr>
        <w:widowControl w:val="0"/>
        <w:autoSpaceDE w:val="0"/>
        <w:autoSpaceDN w:val="0"/>
        <w:adjustRightInd w:val="0"/>
        <w:jc w:val="both"/>
        <w:rPr>
          <w:rFonts w:ascii="Bookman Old Style" w:eastAsia="Calibri" w:hAnsi="Bookman Old Style"/>
          <w:bCs/>
          <w:color w:val="000000"/>
          <w:lang w:eastAsia="en-US"/>
        </w:rPr>
      </w:pPr>
    </w:p>
    <w:p w14:paraId="3FF99D81" w14:textId="0DBDDD05" w:rsidR="00103D52" w:rsidRPr="00C549D0" w:rsidRDefault="004B3165" w:rsidP="00103D52">
      <w:pPr>
        <w:ind w:left="426" w:hanging="426"/>
        <w:jc w:val="both"/>
        <w:rPr>
          <w:rFonts w:ascii="Bookman Old Style" w:hAnsi="Bookman Old Style" w:cs="Bookman Old Style"/>
          <w:bCs/>
          <w:color w:val="000000"/>
        </w:rPr>
      </w:pPr>
      <w:r>
        <w:rPr>
          <w:rFonts w:ascii="Bookman Old Style" w:eastAsia="Calibri" w:hAnsi="Bookman Old Style"/>
          <w:bCs/>
          <w:color w:val="000000"/>
          <w:lang w:eastAsia="en-US"/>
        </w:rPr>
        <w:t>3</w:t>
      </w:r>
      <w:r w:rsidR="00103D52">
        <w:rPr>
          <w:rFonts w:ascii="Bookman Old Style" w:eastAsia="Calibri" w:hAnsi="Bookman Old Style"/>
          <w:bCs/>
          <w:color w:val="000000"/>
          <w:lang w:eastAsia="en-US"/>
        </w:rPr>
        <w:t xml:space="preserve">. </w:t>
      </w:r>
      <w:bookmarkStart w:id="1" w:name="_Hlk75172909"/>
      <w:r w:rsidR="00103D52">
        <w:rPr>
          <w:rFonts w:ascii="Bookman Old Style" w:eastAsia="Calibri" w:hAnsi="Bookman Old Style"/>
          <w:bCs/>
          <w:color w:val="000000"/>
          <w:lang w:eastAsia="en-US"/>
        </w:rPr>
        <w:t xml:space="preserve">   </w:t>
      </w:r>
      <w:r w:rsidR="00103D52" w:rsidRPr="00C549D0">
        <w:rPr>
          <w:rFonts w:ascii="Bookman Old Style" w:hAnsi="Bookman Old Style" w:cs="Bookman Old Style"/>
          <w:bCs/>
          <w:color w:val="000000"/>
        </w:rPr>
        <w:t>Przedmiotowa dokumentacja</w:t>
      </w:r>
      <w:r w:rsidR="00B46C95">
        <w:rPr>
          <w:rFonts w:ascii="Bookman Old Style" w:hAnsi="Bookman Old Style" w:cs="Bookman Old Style"/>
          <w:bCs/>
          <w:color w:val="000000"/>
        </w:rPr>
        <w:t xml:space="preserve"> (opracowanie)</w:t>
      </w:r>
      <w:r w:rsidR="00103D52" w:rsidRPr="00C549D0">
        <w:rPr>
          <w:rFonts w:ascii="Bookman Old Style" w:hAnsi="Bookman Old Style" w:cs="Bookman Old Style"/>
          <w:bCs/>
          <w:color w:val="000000"/>
        </w:rPr>
        <w:t xml:space="preserve"> </w:t>
      </w:r>
      <w:r w:rsidR="00103D52">
        <w:rPr>
          <w:rFonts w:ascii="Bookman Old Style" w:hAnsi="Bookman Old Style" w:cs="Bookman Old Style"/>
          <w:bCs/>
          <w:color w:val="000000"/>
        </w:rPr>
        <w:t>może</w:t>
      </w:r>
      <w:r w:rsidR="00103D52" w:rsidRPr="00C549D0">
        <w:rPr>
          <w:rFonts w:ascii="Bookman Old Style" w:hAnsi="Bookman Old Style" w:cs="Bookman Old Style"/>
          <w:bCs/>
          <w:color w:val="000000"/>
        </w:rPr>
        <w:t xml:space="preserve"> stanowi</w:t>
      </w:r>
      <w:r w:rsidR="00103D52">
        <w:rPr>
          <w:rFonts w:ascii="Bookman Old Style" w:hAnsi="Bookman Old Style" w:cs="Bookman Old Style"/>
          <w:bCs/>
          <w:color w:val="000000"/>
        </w:rPr>
        <w:t>ć</w:t>
      </w:r>
      <w:r w:rsidR="00103D52" w:rsidRPr="00C549D0">
        <w:rPr>
          <w:rFonts w:ascii="Bookman Old Style" w:hAnsi="Bookman Old Style" w:cs="Bookman Old Style"/>
          <w:bCs/>
          <w:color w:val="000000"/>
        </w:rPr>
        <w:t xml:space="preserve"> opis przedmiotu zamówienia </w:t>
      </w:r>
      <w:r w:rsidR="00103D52">
        <w:rPr>
          <w:rFonts w:ascii="Bookman Old Style" w:hAnsi="Bookman Old Style" w:cs="Bookman Old Style"/>
          <w:bCs/>
          <w:color w:val="000000"/>
        </w:rPr>
        <w:t xml:space="preserve">w postępowaniu prowadzonym zgodnie z Ustawą z dnia 11 września 2019 r. Prawo zamówień publicznych </w:t>
      </w:r>
      <w:r w:rsidR="00103D52" w:rsidRPr="00103D52">
        <w:rPr>
          <w:rFonts w:ascii="Bookman Old Style" w:hAnsi="Bookman Old Style" w:cs="Bookman Old Style"/>
        </w:rPr>
        <w:t>(</w:t>
      </w:r>
      <w:r w:rsidR="00103D52">
        <w:rPr>
          <w:rFonts w:ascii="Bookman Old Style" w:hAnsi="Bookman Old Style" w:cs="Bookman Old Style"/>
        </w:rPr>
        <w:t>Dz. U. 2019. poz. 2019 r. z późn. zm.) zwana „</w:t>
      </w:r>
      <w:r w:rsidR="00103D52" w:rsidRPr="002D54FC">
        <w:rPr>
          <w:rFonts w:ascii="Bookman Old Style" w:hAnsi="Bookman Old Style" w:cs="Bookman Old Style"/>
          <w:b/>
          <w:bCs/>
        </w:rPr>
        <w:t>Ustawą</w:t>
      </w:r>
      <w:r w:rsidR="00103D52">
        <w:rPr>
          <w:rFonts w:ascii="Bookman Old Style" w:hAnsi="Bookman Old Style" w:cs="Bookman Old Style"/>
        </w:rPr>
        <w:t>”.</w:t>
      </w:r>
      <w:r w:rsidR="00103D52" w:rsidRPr="00C549D0">
        <w:rPr>
          <w:rFonts w:ascii="Bookman Old Style" w:hAnsi="Bookman Old Style" w:cs="Bookman Old Style"/>
          <w:bCs/>
          <w:color w:val="000000"/>
        </w:rPr>
        <w:t xml:space="preserve"> </w:t>
      </w:r>
    </w:p>
    <w:p w14:paraId="661C45C9" w14:textId="77777777" w:rsidR="00103D52" w:rsidRPr="00C549D0" w:rsidRDefault="00103D52" w:rsidP="00103D52">
      <w:pPr>
        <w:ind w:left="426" w:hanging="426"/>
        <w:jc w:val="both"/>
        <w:rPr>
          <w:rFonts w:ascii="Bookman Old Style" w:hAnsi="Bookman Old Style" w:cs="Bookman Old Style"/>
          <w:bCs/>
          <w:color w:val="000000"/>
        </w:rPr>
      </w:pPr>
    </w:p>
    <w:p w14:paraId="65AE2DBF" w14:textId="160E261F" w:rsidR="00103D52" w:rsidRPr="00C549D0" w:rsidRDefault="00103D52" w:rsidP="00103D52">
      <w:pPr>
        <w:ind w:left="426"/>
        <w:jc w:val="both"/>
        <w:rPr>
          <w:rFonts w:ascii="Bookman Old Style" w:hAnsi="Bookman Old Style"/>
          <w:bCs/>
          <w:color w:val="000000"/>
        </w:rPr>
      </w:pPr>
      <w:r w:rsidRPr="00C549D0">
        <w:rPr>
          <w:rFonts w:ascii="Bookman Old Style" w:hAnsi="Bookman Old Style" w:cs="Bookman Old Style"/>
          <w:bCs/>
          <w:color w:val="000000"/>
        </w:rPr>
        <w:t xml:space="preserve">Wykonawca zobowiązany jest do opisu przedmiotu zamówienia zgodnie z art. 99 </w:t>
      </w:r>
      <w:r>
        <w:rPr>
          <w:rFonts w:ascii="Bookman Old Style" w:hAnsi="Bookman Old Style" w:cs="Bookman Old Style"/>
          <w:bCs/>
          <w:color w:val="000000"/>
        </w:rPr>
        <w:t>U</w:t>
      </w:r>
      <w:r w:rsidRPr="00C549D0">
        <w:rPr>
          <w:rFonts w:ascii="Bookman Old Style" w:hAnsi="Bookman Old Style" w:cs="Bookman Old Style"/>
          <w:bCs/>
          <w:color w:val="000000"/>
        </w:rPr>
        <w:t xml:space="preserve">stawy  ,a  szczególności art. 99 ust. 4 oraz ust. 5, który stanowi, że </w:t>
      </w:r>
      <w:r w:rsidRPr="00C549D0">
        <w:rPr>
          <w:rFonts w:ascii="Bookman Old Style" w:hAnsi="Bookman Old Style"/>
          <w:bCs/>
          <w:color w:val="000000"/>
        </w:rPr>
        <w:t xml:space="preserve">przedmiotu zamówienia nie można opisywać w sposób, który mógłby utrudniać uczciwą konkurencję, </w:t>
      </w:r>
      <w:r>
        <w:rPr>
          <w:rFonts w:ascii="Bookman Old Style" w:hAnsi="Bookman Old Style"/>
          <w:bCs/>
          <w:color w:val="000000"/>
        </w:rPr>
        <w:t xml:space="preserve">                               </w:t>
      </w:r>
      <w:r w:rsidRPr="00C549D0">
        <w:rPr>
          <w:rFonts w:ascii="Bookman Old Style" w:hAnsi="Bookman Old Style"/>
          <w:bCs/>
          <w:color w:val="000000"/>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661DF0A5" w14:textId="77777777" w:rsidR="00103D52" w:rsidRPr="00C549D0" w:rsidRDefault="00103D52" w:rsidP="00103D52">
      <w:pPr>
        <w:rPr>
          <w:bCs/>
          <w:color w:val="000000"/>
          <w:sz w:val="24"/>
          <w:szCs w:val="24"/>
        </w:rPr>
      </w:pPr>
    </w:p>
    <w:p w14:paraId="32914CE2" w14:textId="37D93FC4" w:rsidR="00B55B57" w:rsidRPr="00103D52" w:rsidRDefault="00103D52" w:rsidP="00103D52">
      <w:pPr>
        <w:ind w:left="426"/>
        <w:jc w:val="both"/>
        <w:rPr>
          <w:rFonts w:ascii="Bookman Old Style" w:hAnsi="Bookman Old Style"/>
          <w:bCs/>
          <w:color w:val="000000"/>
        </w:rPr>
      </w:pPr>
      <w:r w:rsidRPr="00C549D0">
        <w:rPr>
          <w:rFonts w:ascii="Bookman Old Style" w:hAnsi="Bookman Old Style"/>
          <w:bCs/>
          <w:color w:val="000000"/>
        </w:rPr>
        <w:t>Przedmiot zamówienia można opisać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w:t>
      </w:r>
      <w:bookmarkEnd w:id="1"/>
    </w:p>
    <w:p w14:paraId="6F55044D" w14:textId="77777777" w:rsidR="00A607BA" w:rsidRPr="00292C05" w:rsidRDefault="00A607BA" w:rsidP="00BD705C">
      <w:pPr>
        <w:jc w:val="both"/>
        <w:rPr>
          <w:rFonts w:ascii="Bookman Old Style" w:hAnsi="Bookman Old Style"/>
          <w:i/>
        </w:rPr>
      </w:pPr>
    </w:p>
    <w:p w14:paraId="2B92FFAD" w14:textId="77777777" w:rsidR="00996A21" w:rsidRPr="00292C05"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2</w:t>
      </w:r>
    </w:p>
    <w:p w14:paraId="7DEAC039" w14:textId="77777777" w:rsidR="009872F4" w:rsidRDefault="00E1220E" w:rsidP="009872F4">
      <w:pPr>
        <w:widowControl w:val="0"/>
        <w:autoSpaceDE w:val="0"/>
        <w:autoSpaceDN w:val="0"/>
        <w:adjustRightInd w:val="0"/>
        <w:jc w:val="both"/>
        <w:rPr>
          <w:rFonts w:ascii="Bookman Old Style" w:eastAsia="Calibri" w:hAnsi="Bookman Old Style"/>
          <w:bCs/>
          <w:lang w:eastAsia="en-US"/>
        </w:rPr>
      </w:pPr>
      <w:r>
        <w:rPr>
          <w:rFonts w:ascii="Bookman Old Style" w:eastAsia="Calibri" w:hAnsi="Bookman Old Style"/>
          <w:lang w:eastAsia="en-US"/>
        </w:rPr>
        <w:t xml:space="preserve">Zamawiający wskazuje założenia wyjściowe do projektu uproszczonego przebudowy ulicy Majówka w Starachowicach: </w:t>
      </w:r>
    </w:p>
    <w:p w14:paraId="12F6EE27" w14:textId="77777777" w:rsidR="009872F4" w:rsidRDefault="009872F4" w:rsidP="009872F4">
      <w:pPr>
        <w:widowControl w:val="0"/>
        <w:autoSpaceDE w:val="0"/>
        <w:autoSpaceDN w:val="0"/>
        <w:adjustRightInd w:val="0"/>
        <w:jc w:val="both"/>
        <w:rPr>
          <w:rFonts w:ascii="Bookman Old Style" w:eastAsia="Calibri" w:hAnsi="Bookman Old Style"/>
          <w:bCs/>
          <w:lang w:eastAsia="en-US"/>
        </w:rPr>
      </w:pPr>
    </w:p>
    <w:p w14:paraId="275CA90F" w14:textId="367041EF" w:rsidR="009872F4" w:rsidRDefault="009872F4" w:rsidP="009872F4">
      <w:pPr>
        <w:widowControl w:val="0"/>
        <w:autoSpaceDE w:val="0"/>
        <w:autoSpaceDN w:val="0"/>
        <w:adjustRightInd w:val="0"/>
        <w:ind w:left="705" w:hanging="705"/>
        <w:jc w:val="both"/>
        <w:rPr>
          <w:rFonts w:ascii="Bookman Old Style" w:eastAsia="Calibri" w:hAnsi="Bookman Old Style"/>
          <w:bCs/>
          <w:lang w:eastAsia="en-US"/>
        </w:rPr>
      </w:pPr>
      <w:r>
        <w:rPr>
          <w:rFonts w:ascii="Bookman Old Style" w:eastAsia="Calibri" w:hAnsi="Bookman Old Style"/>
          <w:bCs/>
          <w:lang w:eastAsia="en-US"/>
        </w:rPr>
        <w:t>a)</w:t>
      </w:r>
      <w:r>
        <w:rPr>
          <w:rFonts w:ascii="Bookman Old Style" w:eastAsia="Calibri" w:hAnsi="Bookman Old Style"/>
          <w:bCs/>
          <w:lang w:eastAsia="en-US"/>
        </w:rPr>
        <w:tab/>
      </w:r>
      <w:r>
        <w:rPr>
          <w:rFonts w:ascii="Bookman Old Style" w:eastAsia="Calibri" w:hAnsi="Bookman Old Style"/>
          <w:bCs/>
          <w:lang w:eastAsia="en-US"/>
        </w:rPr>
        <w:tab/>
      </w:r>
      <w:r w:rsidRPr="00F306A7">
        <w:rPr>
          <w:rFonts w:ascii="Bookman Old Style" w:eastAsia="Calibri" w:hAnsi="Bookman Old Style"/>
          <w:bCs/>
          <w:color w:val="000000" w:themeColor="text1"/>
          <w:lang w:eastAsia="en-US"/>
        </w:rPr>
        <w:t>opracowaniu podlega odcinek drogi powiatowej nr 0907 T ul. Majówka na długości 270 mb zgodnie z załączo</w:t>
      </w:r>
      <w:r w:rsidR="00943A62">
        <w:rPr>
          <w:rFonts w:ascii="Bookman Old Style" w:eastAsia="Calibri" w:hAnsi="Bookman Old Style"/>
          <w:bCs/>
          <w:color w:val="000000" w:themeColor="text1"/>
          <w:lang w:eastAsia="en-US"/>
        </w:rPr>
        <w:t>ną do zaproszenia ofertowego mapą poglądową</w:t>
      </w:r>
      <w:r w:rsidRPr="00F306A7">
        <w:rPr>
          <w:rFonts w:ascii="Bookman Old Style" w:eastAsia="Calibri" w:hAnsi="Bookman Old Style"/>
          <w:bCs/>
          <w:color w:val="000000" w:themeColor="text1"/>
          <w:lang w:eastAsia="en-US"/>
        </w:rPr>
        <w:t>,</w:t>
      </w:r>
    </w:p>
    <w:p w14:paraId="64F134D1" w14:textId="3B5D41A6" w:rsidR="009872F4" w:rsidRPr="009872F4" w:rsidRDefault="009872F4" w:rsidP="009872F4">
      <w:pPr>
        <w:widowControl w:val="0"/>
        <w:autoSpaceDE w:val="0"/>
        <w:autoSpaceDN w:val="0"/>
        <w:adjustRightInd w:val="0"/>
        <w:ind w:left="426" w:hanging="426"/>
        <w:jc w:val="both"/>
        <w:rPr>
          <w:rFonts w:ascii="Bookman Old Style" w:eastAsia="Calibri" w:hAnsi="Bookman Old Style"/>
          <w:bCs/>
          <w:lang w:eastAsia="en-US"/>
        </w:rPr>
      </w:pPr>
      <w:r>
        <w:rPr>
          <w:rFonts w:ascii="Bookman Old Style" w:eastAsia="Calibri" w:hAnsi="Bookman Old Style"/>
          <w:bCs/>
          <w:color w:val="000000" w:themeColor="text1"/>
          <w:lang w:eastAsia="en-US"/>
        </w:rPr>
        <w:t>b)</w:t>
      </w:r>
      <w:r>
        <w:rPr>
          <w:rFonts w:ascii="Bookman Old Style" w:eastAsia="Calibri" w:hAnsi="Bookman Old Style"/>
          <w:bCs/>
          <w:color w:val="000000" w:themeColor="text1"/>
          <w:lang w:eastAsia="en-US"/>
        </w:rPr>
        <w:tab/>
      </w:r>
      <w:r>
        <w:rPr>
          <w:rFonts w:ascii="Bookman Old Style" w:eastAsia="Calibri" w:hAnsi="Bookman Old Style"/>
          <w:bCs/>
          <w:color w:val="000000" w:themeColor="text1"/>
          <w:lang w:eastAsia="en-US"/>
        </w:rPr>
        <w:tab/>
      </w:r>
      <w:r w:rsidRPr="00F306A7">
        <w:rPr>
          <w:rFonts w:ascii="Bookman Old Style" w:eastAsia="Calibri" w:hAnsi="Bookman Old Style"/>
          <w:bCs/>
          <w:color w:val="000000" w:themeColor="text1"/>
          <w:lang w:eastAsia="en-US"/>
        </w:rPr>
        <w:t>podstawę opracowania stanowi kopia mapy zasadniczej,</w:t>
      </w:r>
    </w:p>
    <w:p w14:paraId="433A61C2" w14:textId="0411D677" w:rsidR="009872F4" w:rsidRDefault="009872F4" w:rsidP="009872F4">
      <w:pPr>
        <w:widowControl w:val="0"/>
        <w:autoSpaceDE w:val="0"/>
        <w:autoSpaceDN w:val="0"/>
        <w:adjustRightInd w:val="0"/>
        <w:jc w:val="both"/>
        <w:rPr>
          <w:rFonts w:ascii="Bookman Old Style" w:eastAsia="Calibri" w:hAnsi="Bookman Old Style"/>
          <w:bCs/>
          <w:color w:val="000000" w:themeColor="text1"/>
          <w:lang w:eastAsia="en-US"/>
        </w:rPr>
      </w:pPr>
      <w:r>
        <w:rPr>
          <w:rFonts w:ascii="Bookman Old Style" w:eastAsia="Calibri" w:hAnsi="Bookman Old Style"/>
          <w:bCs/>
          <w:color w:val="000000" w:themeColor="text1"/>
          <w:lang w:eastAsia="en-US"/>
        </w:rPr>
        <w:t xml:space="preserve">c)    </w:t>
      </w:r>
      <w:r>
        <w:rPr>
          <w:rFonts w:ascii="Bookman Old Style" w:eastAsia="Calibri" w:hAnsi="Bookman Old Style"/>
          <w:bCs/>
          <w:color w:val="000000" w:themeColor="text1"/>
          <w:lang w:eastAsia="en-US"/>
        </w:rPr>
        <w:tab/>
      </w:r>
      <w:r w:rsidRPr="00F306A7">
        <w:rPr>
          <w:rFonts w:ascii="Bookman Old Style" w:eastAsia="Calibri" w:hAnsi="Bookman Old Style"/>
          <w:bCs/>
          <w:color w:val="000000" w:themeColor="text1"/>
          <w:lang w:eastAsia="en-US"/>
        </w:rPr>
        <w:t>w ramach opracowania należy ujednolicić istniejącą jezdnię do szerokości 6,0 m,</w:t>
      </w:r>
    </w:p>
    <w:p w14:paraId="2AE1B26B" w14:textId="5ED1741F" w:rsidR="009872F4" w:rsidRDefault="009872F4" w:rsidP="009872F4">
      <w:pPr>
        <w:widowControl w:val="0"/>
        <w:autoSpaceDE w:val="0"/>
        <w:autoSpaceDN w:val="0"/>
        <w:adjustRightInd w:val="0"/>
        <w:ind w:left="705" w:hanging="705"/>
        <w:jc w:val="both"/>
        <w:rPr>
          <w:rFonts w:ascii="Bookman Old Style" w:eastAsia="Calibri" w:hAnsi="Bookman Old Style"/>
          <w:bCs/>
          <w:color w:val="000000"/>
          <w:lang w:eastAsia="en-US"/>
        </w:rPr>
      </w:pPr>
      <w:r>
        <w:rPr>
          <w:rFonts w:ascii="Bookman Old Style" w:eastAsia="Calibri" w:hAnsi="Bookman Old Style"/>
          <w:bCs/>
          <w:color w:val="000000" w:themeColor="text1"/>
          <w:lang w:eastAsia="en-US"/>
        </w:rPr>
        <w:t>d)</w:t>
      </w:r>
      <w:r>
        <w:rPr>
          <w:rFonts w:ascii="Bookman Old Style" w:eastAsia="Calibri" w:hAnsi="Bookman Old Style"/>
          <w:bCs/>
          <w:color w:val="000000" w:themeColor="text1"/>
          <w:lang w:eastAsia="en-US"/>
        </w:rPr>
        <w:tab/>
      </w:r>
      <w:r w:rsidRPr="00F306A7">
        <w:rPr>
          <w:rFonts w:ascii="Bookman Old Style" w:eastAsia="Calibri" w:hAnsi="Bookman Old Style"/>
          <w:bCs/>
          <w:color w:val="000000" w:themeColor="text1"/>
          <w:lang w:eastAsia="en-US"/>
        </w:rPr>
        <w:t>ciągi piesze należy dostosować do szerokości zgodniej z przepisami Rozporządzenia Ministra Transportu i Gospodarki Morskiej  z dnia 2 marca 1999 r. w sprawie warunków technicznych, jakim powinny odpowiadać drogi publiczne i ich</w:t>
      </w:r>
      <w:r w:rsidRPr="00F306A7">
        <w:rPr>
          <w:rFonts w:ascii="Bookman Old Style" w:eastAsia="Calibri" w:hAnsi="Bookman Old Style"/>
          <w:bCs/>
          <w:color w:val="000000"/>
          <w:lang w:eastAsia="en-US"/>
        </w:rPr>
        <w:t xml:space="preserve"> usytuowanie (Dz.U 2016. poz. 124 z późn. zm</w:t>
      </w:r>
      <w:r>
        <w:rPr>
          <w:rFonts w:ascii="Bookman Old Style" w:eastAsia="Calibri" w:hAnsi="Bookman Old Style"/>
          <w:bCs/>
          <w:color w:val="000000"/>
          <w:lang w:eastAsia="en-US"/>
        </w:rPr>
        <w:t>)</w:t>
      </w:r>
      <w:r w:rsidR="00B352E6">
        <w:rPr>
          <w:rFonts w:ascii="Bookman Old Style" w:eastAsia="Calibri" w:hAnsi="Bookman Old Style"/>
          <w:bCs/>
          <w:color w:val="000000"/>
          <w:lang w:eastAsia="en-US"/>
        </w:rPr>
        <w:t>,</w:t>
      </w:r>
    </w:p>
    <w:p w14:paraId="022CBF7E" w14:textId="313DB967" w:rsidR="00B352E6" w:rsidRPr="00327B26" w:rsidRDefault="00B352E6" w:rsidP="00B352E6">
      <w:pPr>
        <w:widowControl w:val="0"/>
        <w:autoSpaceDE w:val="0"/>
        <w:autoSpaceDN w:val="0"/>
        <w:adjustRightInd w:val="0"/>
        <w:jc w:val="both"/>
        <w:rPr>
          <w:rFonts w:ascii="Bookman Old Style" w:hAnsi="Bookman Old Style"/>
          <w:b/>
        </w:rPr>
      </w:pPr>
      <w:r>
        <w:rPr>
          <w:rFonts w:ascii="Bookman Old Style" w:eastAsia="Calibri" w:hAnsi="Bookman Old Style"/>
          <w:bCs/>
          <w:color w:val="000000"/>
          <w:lang w:eastAsia="en-US"/>
        </w:rPr>
        <w:t>e)</w:t>
      </w:r>
      <w:r>
        <w:rPr>
          <w:rFonts w:ascii="Bookman Old Style" w:eastAsia="Calibri" w:hAnsi="Bookman Old Style"/>
          <w:bCs/>
          <w:color w:val="000000"/>
          <w:lang w:eastAsia="en-US"/>
        </w:rPr>
        <w:tab/>
        <w:t>odwodnienie jezdni odbywać się będzie istniejącą kanalizacją deszczową,</w:t>
      </w:r>
    </w:p>
    <w:p w14:paraId="09BAF5C8" w14:textId="2DDF9050" w:rsidR="00B352E6" w:rsidRPr="00F306A7" w:rsidRDefault="00B352E6" w:rsidP="00B352E6">
      <w:pPr>
        <w:widowControl w:val="0"/>
        <w:autoSpaceDE w:val="0"/>
        <w:autoSpaceDN w:val="0"/>
        <w:adjustRightInd w:val="0"/>
        <w:jc w:val="both"/>
        <w:rPr>
          <w:rFonts w:ascii="Bookman Old Style" w:hAnsi="Bookman Old Style"/>
          <w:b/>
        </w:rPr>
      </w:pPr>
      <w:r>
        <w:rPr>
          <w:rFonts w:ascii="Bookman Old Style" w:eastAsia="Calibri" w:hAnsi="Bookman Old Style"/>
          <w:bCs/>
          <w:color w:val="000000"/>
          <w:lang w:eastAsia="en-US"/>
        </w:rPr>
        <w:t>f)</w:t>
      </w:r>
      <w:r>
        <w:rPr>
          <w:rFonts w:ascii="Bookman Old Style" w:eastAsia="Calibri" w:hAnsi="Bookman Old Style"/>
          <w:bCs/>
          <w:color w:val="000000"/>
          <w:lang w:eastAsia="en-US"/>
        </w:rPr>
        <w:tab/>
        <w:t>zaprojektować należy kanał technologiczny w ciągu pieszym.</w:t>
      </w:r>
    </w:p>
    <w:p w14:paraId="1BB3A078" w14:textId="77777777" w:rsidR="00996A21" w:rsidRPr="001B6497" w:rsidRDefault="00996A21" w:rsidP="00BD705C">
      <w:pPr>
        <w:ind w:right="23"/>
        <w:rPr>
          <w:rFonts w:ascii="Bookman Old Style" w:hAnsi="Bookman Old Style"/>
        </w:rPr>
      </w:pPr>
    </w:p>
    <w:p w14:paraId="551FE8EB" w14:textId="5D28397A" w:rsidR="00996A21" w:rsidRPr="00164309" w:rsidRDefault="00996A21" w:rsidP="00BD705C">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r w:rsidRPr="00164309">
        <w:rPr>
          <w:rFonts w:ascii="Bookman Old Style" w:hAnsi="Bookman Old Style"/>
          <w:b/>
          <w:snapToGrid w:val="0"/>
          <w14:shadow w14:blurRad="50800" w14:dist="38100" w14:dir="2700000" w14:sx="100000" w14:sy="100000" w14:kx="0" w14:ky="0" w14:algn="tl">
            <w14:srgbClr w14:val="000000">
              <w14:alpha w14:val="60000"/>
            </w14:srgbClr>
          </w14:shadow>
        </w:rPr>
        <w:t>§ 3</w:t>
      </w:r>
    </w:p>
    <w:p w14:paraId="6B31E192" w14:textId="58715DC0" w:rsidR="00164309" w:rsidRPr="00BE2DA4" w:rsidRDefault="00164309" w:rsidP="00BE2DA4">
      <w:pPr>
        <w:pStyle w:val="Textbody"/>
        <w:tabs>
          <w:tab w:val="left" w:pos="40"/>
        </w:tabs>
        <w:suppressAutoHyphens/>
        <w:autoSpaceDE w:val="0"/>
        <w:spacing w:before="57" w:after="0" w:line="100" w:lineRule="atLeast"/>
        <w:ind w:left="55"/>
        <w:jc w:val="both"/>
        <w:rPr>
          <w:rFonts w:ascii="Bookman Old Style" w:hAnsi="Bookman Old Style"/>
          <w:bCs/>
          <w:sz w:val="20"/>
          <w:szCs w:val="20"/>
        </w:rPr>
      </w:pPr>
      <w:r w:rsidRPr="00164309">
        <w:rPr>
          <w:rStyle w:val="StrongEmphasis"/>
          <w:rFonts w:ascii="Bookman Old Style" w:eastAsia="Times New Roman" w:hAnsi="Bookman Old Style"/>
          <w:b w:val="0"/>
          <w:color w:val="000000"/>
          <w:spacing w:val="-4"/>
          <w:kern w:val="3"/>
          <w:sz w:val="20"/>
          <w:szCs w:val="20"/>
        </w:rPr>
        <w:t xml:space="preserve">Wykonawca oświadcza, że posiada kwalifikacje i uprawnienia do wykonywania działalności niezbędnej dla realizacji przedmiotu </w:t>
      </w:r>
      <w:r>
        <w:rPr>
          <w:rStyle w:val="StrongEmphasis"/>
          <w:rFonts w:ascii="Bookman Old Style" w:eastAsia="Times New Roman" w:hAnsi="Bookman Old Style"/>
          <w:b w:val="0"/>
          <w:color w:val="000000"/>
          <w:spacing w:val="-4"/>
          <w:kern w:val="3"/>
          <w:sz w:val="20"/>
          <w:szCs w:val="20"/>
        </w:rPr>
        <w:t>U</w:t>
      </w:r>
      <w:r w:rsidRPr="00164309">
        <w:rPr>
          <w:rStyle w:val="StrongEmphasis"/>
          <w:rFonts w:ascii="Bookman Old Style" w:eastAsia="Times New Roman" w:hAnsi="Bookman Old Style"/>
          <w:b w:val="0"/>
          <w:color w:val="000000"/>
          <w:spacing w:val="-4"/>
          <w:kern w:val="3"/>
          <w:sz w:val="20"/>
          <w:szCs w:val="20"/>
        </w:rPr>
        <w:t>mowy.</w:t>
      </w:r>
    </w:p>
    <w:p w14:paraId="11131F0A" w14:textId="32D714A7" w:rsidR="00164309" w:rsidRPr="00164309" w:rsidRDefault="00164309" w:rsidP="00164309">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r w:rsidRPr="00164309">
        <w:rPr>
          <w:rFonts w:ascii="Bookman Old Style" w:hAnsi="Bookman Old Style"/>
          <w:b/>
          <w:snapToGrid w:val="0"/>
          <w14:shadow w14:blurRad="50800" w14:dist="38100" w14:dir="2700000" w14:sx="100000" w14:sy="100000" w14:kx="0" w14:ky="0" w14:algn="tl">
            <w14:srgbClr w14:val="000000">
              <w14:alpha w14:val="60000"/>
            </w14:srgbClr>
          </w14:shadow>
        </w:rPr>
        <w:t xml:space="preserve">§ </w:t>
      </w:r>
      <w:r>
        <w:rPr>
          <w:rFonts w:ascii="Bookman Old Style" w:hAnsi="Bookman Old Style"/>
          <w:b/>
          <w:snapToGrid w:val="0"/>
          <w14:shadow w14:blurRad="50800" w14:dist="38100" w14:dir="2700000" w14:sx="100000" w14:sy="100000" w14:kx="0" w14:ky="0" w14:algn="tl">
            <w14:srgbClr w14:val="000000">
              <w14:alpha w14:val="60000"/>
            </w14:srgbClr>
          </w14:shadow>
        </w:rPr>
        <w:t>4</w:t>
      </w:r>
    </w:p>
    <w:p w14:paraId="00A23FF2" w14:textId="77777777" w:rsidR="00164309" w:rsidRPr="00996A21" w:rsidRDefault="00164309" w:rsidP="00BD705C">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p>
    <w:p w14:paraId="0400BDA3" w14:textId="2720C71F" w:rsidR="00E1220E" w:rsidRPr="00E1220E" w:rsidRDefault="00996A21" w:rsidP="00E1220E">
      <w:pPr>
        <w:ind w:left="426" w:hanging="426"/>
        <w:jc w:val="both"/>
        <w:rPr>
          <w:rFonts w:ascii="Bookman Old Style" w:hAnsi="Bookman Old Style"/>
          <w:bCs/>
          <w:iCs/>
        </w:rPr>
      </w:pPr>
      <w:r w:rsidRPr="00292C05">
        <w:rPr>
          <w:rFonts w:ascii="Bookman Old Style" w:hAnsi="Bookman Old Style"/>
        </w:rPr>
        <w:t xml:space="preserve">1.   </w:t>
      </w:r>
      <w:bookmarkStart w:id="2" w:name="_Hlk62122547"/>
      <w:r w:rsidR="00E1220E" w:rsidRPr="00EF17A9">
        <w:rPr>
          <w:rFonts w:ascii="Bookman Old Style" w:hAnsi="Bookman Old Style"/>
          <w:bCs/>
        </w:rPr>
        <w:t xml:space="preserve">Całość przedmiotu zamówienia należy wykonać </w:t>
      </w:r>
      <w:r w:rsidR="00E1220E" w:rsidRPr="00EF17A9">
        <w:rPr>
          <w:rFonts w:ascii="Bookman Old Style" w:hAnsi="Bookman Old Style"/>
          <w:b/>
        </w:rPr>
        <w:t xml:space="preserve">w terminie 60 dni od dnia podpisania </w:t>
      </w:r>
      <w:r w:rsidR="00E1220E">
        <w:rPr>
          <w:rFonts w:ascii="Bookman Old Style" w:hAnsi="Bookman Old Style"/>
          <w:b/>
        </w:rPr>
        <w:t>U</w:t>
      </w:r>
      <w:r w:rsidR="00E1220E" w:rsidRPr="00EF17A9">
        <w:rPr>
          <w:rFonts w:ascii="Bookman Old Style" w:hAnsi="Bookman Old Style"/>
          <w:b/>
        </w:rPr>
        <w:t>mowy.</w:t>
      </w:r>
    </w:p>
    <w:p w14:paraId="5524C7DC" w14:textId="2F83C7EE" w:rsidR="007C6B31" w:rsidRDefault="00E1220E" w:rsidP="00E1220E">
      <w:pPr>
        <w:ind w:right="23"/>
        <w:rPr>
          <w:rFonts w:ascii="Bookman Old Style" w:hAnsi="Bookman Old Style"/>
          <w:bCs/>
        </w:rPr>
      </w:pPr>
      <w:r w:rsidRPr="00587E05">
        <w:rPr>
          <w:rFonts w:ascii="Bookman Old Style" w:hAnsi="Bookman Old Style"/>
          <w:bCs/>
        </w:rPr>
        <w:t xml:space="preserve"> </w:t>
      </w:r>
      <w:bookmarkEnd w:id="2"/>
    </w:p>
    <w:p w14:paraId="4A6E7945" w14:textId="66DF92C9" w:rsidR="008C3AF7" w:rsidRDefault="00E1220E" w:rsidP="008C3AF7">
      <w:pPr>
        <w:contextualSpacing/>
        <w:rPr>
          <w:rFonts w:ascii="Bookman Old Style" w:hAnsi="Bookman Old Style"/>
        </w:rPr>
      </w:pPr>
      <w:r>
        <w:rPr>
          <w:rFonts w:ascii="Bookman Old Style" w:hAnsi="Bookman Old Style"/>
          <w:bCs/>
        </w:rPr>
        <w:t>2</w:t>
      </w:r>
      <w:r w:rsidR="008C3AF7" w:rsidRPr="00C375D3">
        <w:rPr>
          <w:rFonts w:ascii="Bookman Old Style" w:hAnsi="Bookman Old Style"/>
          <w:b/>
        </w:rPr>
        <w:t xml:space="preserve">. </w:t>
      </w:r>
      <w:r w:rsidR="008C3AF7">
        <w:rPr>
          <w:rFonts w:ascii="Bookman Old Style" w:hAnsi="Bookman Old Style"/>
          <w:b/>
        </w:rPr>
        <w:t xml:space="preserve"> </w:t>
      </w:r>
      <w:r w:rsidR="008C3AF7" w:rsidRPr="00C375D3">
        <w:rPr>
          <w:rFonts w:ascii="Bookman Old Style" w:hAnsi="Bookman Old Style"/>
        </w:rPr>
        <w:t xml:space="preserve">Zmiana terminu </w:t>
      </w:r>
      <w:r w:rsidR="008C3AF7">
        <w:rPr>
          <w:rFonts w:ascii="Bookman Old Style" w:hAnsi="Bookman Old Style"/>
        </w:rPr>
        <w:t>realizacji przedmiotu zamówienia</w:t>
      </w:r>
      <w:r w:rsidR="008C3AF7" w:rsidRPr="00C375D3">
        <w:rPr>
          <w:rFonts w:ascii="Bookman Old Style" w:hAnsi="Bookman Old Style"/>
        </w:rPr>
        <w:t xml:space="preserve"> może nastąpić</w:t>
      </w:r>
      <w:r w:rsidR="008C3AF7">
        <w:rPr>
          <w:rFonts w:ascii="Bookman Old Style" w:hAnsi="Bookman Old Style"/>
        </w:rPr>
        <w:t xml:space="preserve"> także</w:t>
      </w:r>
      <w:r w:rsidR="008C3AF7" w:rsidRPr="00C375D3">
        <w:rPr>
          <w:rFonts w:ascii="Bookman Old Style" w:hAnsi="Bookman Old Style"/>
        </w:rPr>
        <w:t xml:space="preserve"> w przypadku:</w:t>
      </w:r>
    </w:p>
    <w:p w14:paraId="71841B45" w14:textId="77777777" w:rsidR="00E47D55" w:rsidRPr="00C375D3" w:rsidRDefault="00E47D55" w:rsidP="008C3AF7">
      <w:pPr>
        <w:contextualSpacing/>
        <w:rPr>
          <w:rFonts w:ascii="Bookman Old Style" w:hAnsi="Bookman Old Style"/>
        </w:rPr>
      </w:pPr>
    </w:p>
    <w:p w14:paraId="74DE6415" w14:textId="4C54D0B4" w:rsidR="007C6B31" w:rsidRDefault="008C3AF7" w:rsidP="007C6B31">
      <w:pPr>
        <w:pStyle w:val="Akapitzlist"/>
        <w:numPr>
          <w:ilvl w:val="0"/>
          <w:numId w:val="7"/>
        </w:numPr>
        <w:spacing w:after="0" w:line="240" w:lineRule="auto"/>
        <w:ind w:left="1111"/>
        <w:contextualSpacing/>
        <w:jc w:val="both"/>
        <w:rPr>
          <w:rFonts w:ascii="Bookman Old Style" w:hAnsi="Bookman Old Style"/>
          <w:sz w:val="20"/>
          <w:szCs w:val="20"/>
        </w:rPr>
      </w:pPr>
      <w:r w:rsidRPr="007C6B31">
        <w:rPr>
          <w:rFonts w:ascii="Bookman Old Style" w:hAnsi="Bookman Old Style"/>
          <w:sz w:val="20"/>
          <w:szCs w:val="20"/>
        </w:rPr>
        <w:t>zmian obowiązujących przepisów prawa wpływających na termin i sposób wykonania</w:t>
      </w:r>
      <w:r w:rsidR="00296399" w:rsidRPr="007C6B31">
        <w:rPr>
          <w:rFonts w:ascii="Bookman Old Style" w:hAnsi="Bookman Old Style"/>
          <w:sz w:val="20"/>
          <w:szCs w:val="20"/>
        </w:rPr>
        <w:t xml:space="preserve"> </w:t>
      </w:r>
      <w:r w:rsidRPr="007C6B31">
        <w:rPr>
          <w:rFonts w:ascii="Bookman Old Style" w:hAnsi="Bookman Old Style"/>
          <w:sz w:val="20"/>
          <w:szCs w:val="20"/>
        </w:rPr>
        <w:t xml:space="preserve">przedmiotu Umowy, w tym w szczególności wynikających z ustawy </w:t>
      </w:r>
      <w:r w:rsidR="007C6B31">
        <w:rPr>
          <w:rFonts w:ascii="Bookman Old Style" w:hAnsi="Bookman Old Style"/>
          <w:sz w:val="20"/>
          <w:szCs w:val="20"/>
        </w:rPr>
        <w:t xml:space="preserve">         </w:t>
      </w:r>
      <w:r w:rsidRPr="007C6B31">
        <w:rPr>
          <w:rFonts w:ascii="Bookman Old Style" w:hAnsi="Bookman Old Style"/>
          <w:sz w:val="20"/>
          <w:szCs w:val="20"/>
        </w:rPr>
        <w:t>z dnia 2 marca 2020 o szczególnych rozwiązaniach związanych  z zapobieganiem, przeciwdziałaniem</w:t>
      </w:r>
      <w:r w:rsidR="006B5F21" w:rsidRPr="007C6B31">
        <w:rPr>
          <w:rFonts w:ascii="Bookman Old Style" w:hAnsi="Bookman Old Style"/>
          <w:sz w:val="20"/>
          <w:szCs w:val="20"/>
        </w:rPr>
        <w:t xml:space="preserve"> </w:t>
      </w:r>
      <w:r w:rsidRPr="007C6B31">
        <w:rPr>
          <w:rFonts w:ascii="Bookman Old Style" w:hAnsi="Bookman Old Style"/>
          <w:sz w:val="20"/>
          <w:szCs w:val="20"/>
        </w:rPr>
        <w:t xml:space="preserve">i zwalczaniem COVID – 19, innych chorób zakaźnych oraz wywołanych nimi sytuacji kryzysowych oraz niektórych innych ustaw (Dz. U. </w:t>
      </w:r>
      <w:r w:rsidR="007C6B31">
        <w:rPr>
          <w:rFonts w:ascii="Bookman Old Style" w:hAnsi="Bookman Old Style"/>
          <w:sz w:val="20"/>
          <w:szCs w:val="20"/>
        </w:rPr>
        <w:t xml:space="preserve">            </w:t>
      </w:r>
      <w:r w:rsidRPr="007C6B31">
        <w:rPr>
          <w:rFonts w:ascii="Bookman Old Style" w:hAnsi="Bookman Old Style"/>
          <w:sz w:val="20"/>
          <w:szCs w:val="20"/>
        </w:rPr>
        <w:t>z 2020 r., poz. 1842 z późn. zm.),</w:t>
      </w:r>
    </w:p>
    <w:p w14:paraId="38770FF8" w14:textId="77777777" w:rsidR="007C6B31" w:rsidRPr="007C6B31" w:rsidRDefault="007C6B31" w:rsidP="007C6B31">
      <w:pPr>
        <w:pStyle w:val="Akapitzlist"/>
        <w:spacing w:after="0" w:line="240" w:lineRule="auto"/>
        <w:ind w:left="1111"/>
        <w:contextualSpacing/>
        <w:jc w:val="both"/>
        <w:rPr>
          <w:rFonts w:ascii="Bookman Old Style" w:hAnsi="Bookman Old Style"/>
          <w:sz w:val="20"/>
          <w:szCs w:val="20"/>
        </w:rPr>
      </w:pPr>
    </w:p>
    <w:p w14:paraId="2F400443" w14:textId="790DAAAA" w:rsidR="008C3AF7" w:rsidRPr="007C6B31" w:rsidRDefault="008C3AF7" w:rsidP="007C6B31">
      <w:pPr>
        <w:pStyle w:val="Akapitzlist"/>
        <w:numPr>
          <w:ilvl w:val="0"/>
          <w:numId w:val="7"/>
        </w:numPr>
        <w:spacing w:after="0" w:line="240" w:lineRule="auto"/>
        <w:ind w:left="1111"/>
        <w:contextualSpacing/>
        <w:jc w:val="both"/>
        <w:rPr>
          <w:rFonts w:ascii="Bookman Old Style" w:hAnsi="Bookman Old Style"/>
          <w:sz w:val="20"/>
          <w:szCs w:val="20"/>
        </w:rPr>
      </w:pPr>
      <w:r w:rsidRPr="007C6B31">
        <w:rPr>
          <w:rFonts w:ascii="Bookman Old Style" w:hAnsi="Bookman Old Style"/>
          <w:sz w:val="20"/>
          <w:szCs w:val="20"/>
        </w:rPr>
        <w:t xml:space="preserve">przedłużenia przez władze państwowe stanu epidemii lub dokonania zmiany tego stanu na inny stan wyjątkowy, ograniczający normalny sposób funkcjonowania państwa. </w:t>
      </w:r>
    </w:p>
    <w:p w14:paraId="45F05D93" w14:textId="77777777" w:rsidR="008C3AF7" w:rsidRPr="00C375D3" w:rsidRDefault="008C3AF7" w:rsidP="008C3AF7">
      <w:pPr>
        <w:spacing w:after="160"/>
        <w:ind w:left="493"/>
        <w:contextualSpacing/>
        <w:jc w:val="both"/>
        <w:rPr>
          <w:rFonts w:ascii="Bookman Old Style" w:eastAsia="Calibri" w:hAnsi="Bookman Old Style"/>
          <w:lang w:eastAsia="en-US"/>
        </w:rPr>
      </w:pPr>
    </w:p>
    <w:p w14:paraId="3142A513" w14:textId="215A10A4" w:rsidR="008C3AF7" w:rsidRDefault="00E1220E" w:rsidP="008C3AF7">
      <w:pPr>
        <w:spacing w:after="160"/>
        <w:ind w:left="493" w:hanging="360"/>
        <w:contextualSpacing/>
        <w:jc w:val="both"/>
        <w:rPr>
          <w:rFonts w:ascii="Bookman Old Style" w:hAnsi="Bookman Old Style"/>
        </w:rPr>
      </w:pPr>
      <w:r>
        <w:rPr>
          <w:rFonts w:ascii="Bookman Old Style" w:hAnsi="Bookman Old Style"/>
        </w:rPr>
        <w:t>3</w:t>
      </w:r>
      <w:r w:rsidR="008C3AF7">
        <w:rPr>
          <w:rFonts w:ascii="Bookman Old Style" w:hAnsi="Bookman Old Style"/>
        </w:rPr>
        <w:t>.</w:t>
      </w:r>
      <w:r w:rsidR="008C3AF7">
        <w:rPr>
          <w:rFonts w:ascii="Bookman Old Style" w:hAnsi="Bookman Old Style"/>
        </w:rPr>
        <w:tab/>
      </w:r>
      <w:r w:rsidR="008C3AF7" w:rsidRPr="00C375D3">
        <w:rPr>
          <w:rFonts w:ascii="Bookman Old Style" w:hAnsi="Bookman Old Style"/>
        </w:rPr>
        <w:t xml:space="preserve">Wniosek o zmianę </w:t>
      </w:r>
      <w:r w:rsidR="008C3AF7">
        <w:rPr>
          <w:rFonts w:ascii="Bookman Old Style" w:hAnsi="Bookman Old Style"/>
        </w:rPr>
        <w:t>terminu realizacji przedmiotu zamówienia</w:t>
      </w:r>
      <w:r w:rsidR="008C3AF7" w:rsidRPr="00C375D3">
        <w:rPr>
          <w:rFonts w:ascii="Bookman Old Style" w:hAnsi="Bookman Old Style"/>
        </w:rPr>
        <w:t xml:space="preserve"> powinien zawierać</w:t>
      </w:r>
      <w:r w:rsidR="008C3AF7" w:rsidRPr="00C375D3">
        <w:rPr>
          <w:rFonts w:ascii="Bookman Old Style" w:eastAsia="Calibri" w:hAnsi="Bookman Old Style"/>
          <w:lang w:eastAsia="en-US"/>
        </w:rPr>
        <w:t xml:space="preserve"> </w:t>
      </w:r>
      <w:r w:rsidR="008C3AF7" w:rsidRPr="00C375D3">
        <w:rPr>
          <w:rFonts w:ascii="Bookman Old Style" w:hAnsi="Bookman Old Style"/>
        </w:rPr>
        <w:t>zakres proponowanej zmiany,</w:t>
      </w:r>
      <w:r w:rsidR="008C3AF7" w:rsidRPr="00C375D3">
        <w:rPr>
          <w:rFonts w:ascii="Bookman Old Style" w:eastAsia="Calibri" w:hAnsi="Bookman Old Style"/>
          <w:lang w:eastAsia="en-US"/>
        </w:rPr>
        <w:t xml:space="preserve"> </w:t>
      </w:r>
      <w:r w:rsidR="008C3AF7" w:rsidRPr="00C375D3">
        <w:rPr>
          <w:rFonts w:ascii="Bookman Old Style" w:hAnsi="Bookman Old Style"/>
        </w:rPr>
        <w:t>opis okoliczności faktycznych uprawniających do dokonania zmiany,</w:t>
      </w:r>
      <w:r w:rsidR="008C3AF7" w:rsidRPr="00C375D3">
        <w:rPr>
          <w:rFonts w:ascii="Bookman Old Style" w:eastAsia="Calibri" w:hAnsi="Bookman Old Style"/>
          <w:lang w:eastAsia="en-US"/>
        </w:rPr>
        <w:t xml:space="preserve"> </w:t>
      </w:r>
      <w:r w:rsidR="008C3AF7" w:rsidRPr="00C375D3">
        <w:rPr>
          <w:rFonts w:ascii="Bookman Old Style" w:hAnsi="Bookman Old Style"/>
        </w:rPr>
        <w:t xml:space="preserve">informacje i dowody potwierdzające, że zostały spełnione okoliczności uzasadniające dokonanie zmiany umowy. </w:t>
      </w:r>
    </w:p>
    <w:p w14:paraId="64C3871E" w14:textId="77777777" w:rsidR="008C3AF7" w:rsidRPr="00C375D3" w:rsidRDefault="008C3AF7" w:rsidP="008C3AF7">
      <w:pPr>
        <w:spacing w:after="160"/>
        <w:ind w:left="493" w:hanging="360"/>
        <w:contextualSpacing/>
        <w:jc w:val="both"/>
        <w:rPr>
          <w:rFonts w:ascii="Bookman Old Style" w:eastAsia="Calibri" w:hAnsi="Bookman Old Style"/>
          <w:lang w:eastAsia="en-US"/>
        </w:rPr>
      </w:pPr>
    </w:p>
    <w:p w14:paraId="3C237319" w14:textId="1DC79FB2" w:rsidR="008C3AF7" w:rsidRPr="00292C05" w:rsidRDefault="008C3AF7" w:rsidP="008C3AF7">
      <w:pPr>
        <w:tabs>
          <w:tab w:val="left" w:pos="9096"/>
        </w:tabs>
        <w:ind w:left="426" w:hanging="366"/>
        <w:jc w:val="both"/>
        <w:rPr>
          <w:rFonts w:ascii="Bookman Old Style" w:hAnsi="Bookman Old Style" w:cs="TimesNewRomanPSMT"/>
          <w:snapToGrid w:val="0"/>
        </w:rPr>
      </w:pPr>
      <w:r>
        <w:rPr>
          <w:rFonts w:ascii="Bookman Old Style" w:hAnsi="Bookman Old Style"/>
        </w:rPr>
        <w:t xml:space="preserve"> </w:t>
      </w:r>
      <w:r w:rsidR="00E1220E">
        <w:rPr>
          <w:rFonts w:ascii="Bookman Old Style" w:hAnsi="Bookman Old Style"/>
        </w:rPr>
        <w:t>4</w:t>
      </w:r>
      <w:r>
        <w:rPr>
          <w:rFonts w:ascii="Bookman Old Style" w:hAnsi="Bookman Old Style"/>
        </w:rPr>
        <w:t xml:space="preserve">.  </w:t>
      </w:r>
      <w:r w:rsidRPr="00C375D3">
        <w:rPr>
          <w:rFonts w:ascii="Bookman Old Style" w:hAnsi="Bookman Old Style"/>
        </w:rPr>
        <w:t>Strona wnioskująca o zmianę terminu</w:t>
      </w:r>
      <w:r w:rsidRPr="008C3AF7">
        <w:rPr>
          <w:rFonts w:ascii="Bookman Old Style" w:hAnsi="Bookman Old Style"/>
        </w:rPr>
        <w:t xml:space="preserve"> </w:t>
      </w:r>
      <w:r>
        <w:rPr>
          <w:rFonts w:ascii="Bookman Old Style" w:hAnsi="Bookman Old Style"/>
        </w:rPr>
        <w:t>realizacji przedmiotu zamówienia</w:t>
      </w:r>
      <w:r w:rsidRPr="00C375D3">
        <w:rPr>
          <w:rFonts w:ascii="Bookman Old Style" w:hAnsi="Bookman Old Style"/>
        </w:rPr>
        <w:t xml:space="preserve"> zobowiązana jest do wykazania, że ze względu na zaistniałe okoliczności – uprawniające do dokonania zmiany – dochowanie pierwotnego terminu jest niemożliwe</w:t>
      </w:r>
      <w:r w:rsidR="00E1220E">
        <w:rPr>
          <w:rFonts w:ascii="Bookman Old Style" w:hAnsi="Bookman Old Style"/>
        </w:rPr>
        <w:t>.</w:t>
      </w:r>
    </w:p>
    <w:p w14:paraId="4F8644D7" w14:textId="5F00AB7F" w:rsidR="004D68B7" w:rsidRPr="004D68B7" w:rsidRDefault="004D68B7" w:rsidP="004D68B7">
      <w:pPr>
        <w:tabs>
          <w:tab w:val="left" w:pos="9096"/>
        </w:tabs>
        <w:jc w:val="both"/>
        <w:rPr>
          <w:rFonts w:ascii="Bookman Old Style" w:hAnsi="Bookman Old Style"/>
          <w:snapToGrid w:val="0"/>
        </w:rPr>
      </w:pPr>
    </w:p>
    <w:p w14:paraId="1F2D7128" w14:textId="1D837D79" w:rsidR="00E1220E" w:rsidRPr="00E1220E" w:rsidRDefault="004D68B7" w:rsidP="00BE2DA4">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14:shadow w14:blurRad="50800" w14:dist="38100" w14:dir="2700000" w14:sx="100000" w14:sy="100000" w14:kx="0" w14:ky="0" w14:algn="tl">
            <w14:srgbClr w14:val="000000">
              <w14:alpha w14:val="60000"/>
            </w14:srgbClr>
          </w14:shadow>
        </w:rPr>
        <w:t xml:space="preserve">§ </w:t>
      </w:r>
      <w:r w:rsidR="00164309">
        <w:rPr>
          <w:rFonts w:ascii="Bookman Old Style" w:hAnsi="Bookman Old Style"/>
          <w:b/>
          <w:snapToGrid w:val="0"/>
          <w14:shadow w14:blurRad="50800" w14:dist="38100" w14:dir="2700000" w14:sx="100000" w14:sy="100000" w14:kx="0" w14:ky="0" w14:algn="tl">
            <w14:srgbClr w14:val="000000">
              <w14:alpha w14:val="60000"/>
            </w14:srgbClr>
          </w14:shadow>
        </w:rPr>
        <w:t>5</w:t>
      </w:r>
    </w:p>
    <w:p w14:paraId="3A2BC9BC" w14:textId="11E20D6A" w:rsidR="00760844" w:rsidRPr="00292C05" w:rsidRDefault="00E1220E" w:rsidP="00760844">
      <w:pPr>
        <w:tabs>
          <w:tab w:val="left" w:pos="9096"/>
        </w:tabs>
        <w:ind w:left="142" w:hanging="142"/>
        <w:jc w:val="both"/>
        <w:rPr>
          <w:rFonts w:ascii="Bookman Old Style" w:hAnsi="Bookman Old Style"/>
          <w:snapToGrid w:val="0"/>
        </w:rPr>
      </w:pPr>
      <w:r>
        <w:rPr>
          <w:rFonts w:ascii="Bookman Old Style" w:hAnsi="Bookman Old Style"/>
          <w:snapToGrid w:val="0"/>
        </w:rPr>
        <w:t>1</w:t>
      </w:r>
      <w:r w:rsidR="00760844">
        <w:rPr>
          <w:rFonts w:ascii="Bookman Old Style" w:hAnsi="Bookman Old Style"/>
          <w:snapToGrid w:val="0"/>
        </w:rPr>
        <w:t>.</w:t>
      </w:r>
      <w:r w:rsidR="00760844" w:rsidRPr="00292C05">
        <w:rPr>
          <w:rFonts w:ascii="Bookman Old Style" w:hAnsi="Bookman Old Style"/>
          <w:snapToGrid w:val="0"/>
        </w:rPr>
        <w:t xml:space="preserve">Za wykonanie przedmiotu </w:t>
      </w:r>
      <w:r w:rsidR="00760844">
        <w:rPr>
          <w:rFonts w:ascii="Bookman Old Style" w:hAnsi="Bookman Old Style"/>
          <w:snapToGrid w:val="0"/>
        </w:rPr>
        <w:t>U</w:t>
      </w:r>
      <w:r w:rsidR="00760844" w:rsidRPr="00292C05">
        <w:rPr>
          <w:rFonts w:ascii="Bookman Old Style" w:hAnsi="Bookman Old Style"/>
          <w:snapToGrid w:val="0"/>
        </w:rPr>
        <w:t xml:space="preserve">mowy określonego w </w:t>
      </w:r>
      <w:r w:rsidR="00760844" w:rsidRPr="00996A21">
        <w:rPr>
          <w:rFonts w:ascii="Bookman Old Style" w:hAnsi="Bookman Old Style"/>
          <w:snapToGrid w:val="0"/>
          <w14:shadow w14:blurRad="50800" w14:dist="38100" w14:dir="2700000" w14:sx="100000" w14:sy="100000" w14:kx="0" w14:ky="0" w14:algn="tl">
            <w14:srgbClr w14:val="000000">
              <w14:alpha w14:val="60000"/>
            </w14:srgbClr>
          </w14:shadow>
        </w:rPr>
        <w:t xml:space="preserve">§ 1  </w:t>
      </w:r>
      <w:r w:rsidR="00760844">
        <w:rPr>
          <w:rFonts w:ascii="Bookman Old Style" w:hAnsi="Bookman Old Style"/>
          <w:snapToGrid w:val="0"/>
        </w:rPr>
        <w:t>S</w:t>
      </w:r>
      <w:r w:rsidR="00760844" w:rsidRPr="00292C05">
        <w:rPr>
          <w:rFonts w:ascii="Bookman Old Style" w:hAnsi="Bookman Old Style"/>
          <w:snapToGrid w:val="0"/>
        </w:rPr>
        <w:t>trony ustalają wynagrodzenie</w:t>
      </w:r>
      <w:r w:rsidR="00760844">
        <w:rPr>
          <w:rFonts w:ascii="Bookman Old Style" w:hAnsi="Bookman Old Style"/>
          <w:snapToGrid w:val="0"/>
        </w:rPr>
        <w:t xml:space="preserve"> ryczałtowe</w:t>
      </w:r>
      <w:r w:rsidR="00760844" w:rsidRPr="00292C05">
        <w:rPr>
          <w:rFonts w:ascii="Bookman Old Style" w:hAnsi="Bookman Old Style"/>
          <w:snapToGrid w:val="0"/>
          <w:color w:val="FF6600"/>
        </w:rPr>
        <w:t xml:space="preserve">  </w:t>
      </w:r>
      <w:r w:rsidR="00760844" w:rsidRPr="00292C05">
        <w:rPr>
          <w:rFonts w:ascii="Bookman Old Style" w:hAnsi="Bookman Old Style"/>
          <w:snapToGrid w:val="0"/>
        </w:rPr>
        <w:t>w</w:t>
      </w:r>
      <w:r w:rsidR="00760844">
        <w:rPr>
          <w:rFonts w:ascii="Bookman Old Style" w:hAnsi="Bookman Old Style"/>
          <w:snapToGrid w:val="0"/>
        </w:rPr>
        <w:t xml:space="preserve"> łącznej</w:t>
      </w:r>
      <w:r w:rsidR="00760844" w:rsidRPr="00292C05">
        <w:rPr>
          <w:rFonts w:ascii="Bookman Old Style" w:hAnsi="Bookman Old Style"/>
          <w:snapToGrid w:val="0"/>
        </w:rPr>
        <w:t xml:space="preserve">  wysokości:</w:t>
      </w:r>
    </w:p>
    <w:p w14:paraId="3CE6F51C" w14:textId="77777777" w:rsidR="00760844" w:rsidRPr="00292C05" w:rsidRDefault="00760844" w:rsidP="00760844">
      <w:pPr>
        <w:ind w:right="23"/>
        <w:jc w:val="both"/>
        <w:rPr>
          <w:rFonts w:ascii="Bookman Old Style" w:hAnsi="Bookman Old Style"/>
          <w:b/>
          <w:i/>
        </w:rPr>
      </w:pPr>
    </w:p>
    <w:p w14:paraId="0355F56A" w14:textId="77777777" w:rsidR="00760844" w:rsidRDefault="00760844" w:rsidP="00760844">
      <w:pPr>
        <w:tabs>
          <w:tab w:val="left" w:pos="8289"/>
        </w:tabs>
        <w:jc w:val="both"/>
        <w:rPr>
          <w:rFonts w:ascii="Bookman Old Style" w:hAnsi="Bookman Old Style"/>
          <w:snapToGrid w:val="0"/>
        </w:rPr>
      </w:pPr>
      <w:r w:rsidRPr="00292C05">
        <w:rPr>
          <w:rFonts w:ascii="Bookman Old Style" w:hAnsi="Bookman Old Style"/>
          <w:b/>
          <w:snapToGrid w:val="0"/>
        </w:rPr>
        <w:t xml:space="preserve">   </w:t>
      </w:r>
      <w:r w:rsidRPr="00292C05">
        <w:rPr>
          <w:rFonts w:ascii="Bookman Old Style" w:hAnsi="Bookman Old Style"/>
          <w:snapToGrid w:val="0"/>
          <w:szCs w:val="22"/>
        </w:rPr>
        <w:t xml:space="preserve">  </w:t>
      </w:r>
      <w:r>
        <w:rPr>
          <w:rFonts w:ascii="Bookman Old Style" w:hAnsi="Bookman Old Style"/>
          <w:snapToGrid w:val="0"/>
          <w:szCs w:val="22"/>
        </w:rPr>
        <w:t>………………</w:t>
      </w:r>
      <w:r w:rsidRPr="00292C05">
        <w:rPr>
          <w:rFonts w:ascii="Bookman Old Style" w:hAnsi="Bookman Old Style"/>
          <w:snapToGrid w:val="0"/>
        </w:rPr>
        <w:t xml:space="preserve"> zł  netto  , słownie złotych: </w:t>
      </w:r>
      <w:r>
        <w:rPr>
          <w:rFonts w:ascii="Bookman Old Style" w:hAnsi="Bookman Old Style"/>
          <w:snapToGrid w:val="0"/>
        </w:rPr>
        <w:t xml:space="preserve"> ……………………………………………………………..</w:t>
      </w:r>
    </w:p>
    <w:p w14:paraId="13B48681" w14:textId="77777777" w:rsidR="00760844" w:rsidRPr="00292C05" w:rsidRDefault="00760844" w:rsidP="00760844">
      <w:pPr>
        <w:tabs>
          <w:tab w:val="left" w:pos="8289"/>
        </w:tabs>
        <w:jc w:val="both"/>
        <w:rPr>
          <w:rFonts w:ascii="Bookman Old Style" w:hAnsi="Bookman Old Style"/>
          <w:snapToGrid w:val="0"/>
        </w:rPr>
      </w:pPr>
      <w:r>
        <w:rPr>
          <w:rFonts w:ascii="Bookman Old Style" w:hAnsi="Bookman Old Style"/>
          <w:snapToGrid w:val="0"/>
        </w:rPr>
        <w:t xml:space="preserve">     ………………zł podatek VAT</w:t>
      </w:r>
    </w:p>
    <w:p w14:paraId="0F98AFAC" w14:textId="77777777" w:rsidR="00760844" w:rsidRDefault="00760844" w:rsidP="00760844">
      <w:pPr>
        <w:tabs>
          <w:tab w:val="left" w:pos="8289"/>
        </w:tabs>
        <w:jc w:val="both"/>
        <w:rPr>
          <w:rFonts w:ascii="Bookman Old Style" w:hAnsi="Bookman Old Style"/>
          <w:snapToGrid w:val="0"/>
        </w:rPr>
      </w:pPr>
      <w:r w:rsidRPr="00292C05">
        <w:rPr>
          <w:rFonts w:ascii="Bookman Old Style" w:hAnsi="Bookman Old Style"/>
          <w:b/>
          <w:snapToGrid w:val="0"/>
        </w:rPr>
        <w:t xml:space="preserve">     </w:t>
      </w:r>
      <w:r>
        <w:rPr>
          <w:rFonts w:ascii="Bookman Old Style" w:hAnsi="Bookman Old Style"/>
          <w:b/>
          <w:snapToGrid w:val="0"/>
        </w:rPr>
        <w:t>……………</w:t>
      </w:r>
      <w:r w:rsidRPr="00292C05">
        <w:rPr>
          <w:rFonts w:ascii="Bookman Old Style" w:hAnsi="Bookman Old Style"/>
          <w:b/>
          <w:snapToGrid w:val="0"/>
        </w:rPr>
        <w:t xml:space="preserve">  zł brutto   </w:t>
      </w:r>
      <w:r w:rsidRPr="00292C05">
        <w:rPr>
          <w:rFonts w:ascii="Bookman Old Style" w:hAnsi="Bookman Old Style"/>
          <w:snapToGrid w:val="0"/>
        </w:rPr>
        <w:t xml:space="preserve">słownie złotych: </w:t>
      </w:r>
      <w:r>
        <w:rPr>
          <w:rFonts w:ascii="Bookman Old Style" w:hAnsi="Bookman Old Style"/>
          <w:snapToGrid w:val="0"/>
        </w:rPr>
        <w:t>…………………………………………………………….</w:t>
      </w:r>
    </w:p>
    <w:p w14:paraId="7ADDA034" w14:textId="77777777" w:rsidR="004D68B7" w:rsidRDefault="004D68B7" w:rsidP="00E1220E">
      <w:pPr>
        <w:tabs>
          <w:tab w:val="left" w:pos="9096"/>
        </w:tabs>
        <w:jc w:val="both"/>
        <w:rPr>
          <w:rFonts w:ascii="Bookman Old Style" w:hAnsi="Bookman Old Style"/>
          <w:snapToGrid w:val="0"/>
        </w:rPr>
      </w:pPr>
    </w:p>
    <w:p w14:paraId="2357F237" w14:textId="52A87827" w:rsidR="004D68B7" w:rsidRPr="00292C05" w:rsidRDefault="00E1220E" w:rsidP="004D68B7">
      <w:pPr>
        <w:tabs>
          <w:tab w:val="left" w:pos="9096"/>
        </w:tabs>
        <w:ind w:left="426" w:hanging="426"/>
        <w:jc w:val="both"/>
        <w:rPr>
          <w:rFonts w:ascii="Bookman Old Style" w:hAnsi="Bookman Old Style"/>
          <w:snapToGrid w:val="0"/>
        </w:rPr>
      </w:pPr>
      <w:r>
        <w:rPr>
          <w:rFonts w:ascii="Bookman Old Style" w:hAnsi="Bookman Old Style"/>
          <w:snapToGrid w:val="0"/>
        </w:rPr>
        <w:t>2</w:t>
      </w:r>
      <w:r w:rsidR="004D68B7">
        <w:rPr>
          <w:rFonts w:ascii="Bookman Old Style" w:hAnsi="Bookman Old Style"/>
          <w:snapToGrid w:val="0"/>
        </w:rPr>
        <w:t xml:space="preserve">. </w:t>
      </w:r>
      <w:r w:rsidR="00760844" w:rsidRPr="00292C05">
        <w:rPr>
          <w:rFonts w:ascii="Bookman Old Style" w:hAnsi="Bookman Old Style"/>
          <w:snapToGrid w:val="0"/>
        </w:rPr>
        <w:t>Wynagrodzenie</w:t>
      </w:r>
      <w:r w:rsidR="00760844">
        <w:rPr>
          <w:rFonts w:ascii="Bookman Old Style" w:hAnsi="Bookman Old Style"/>
          <w:snapToGrid w:val="0"/>
        </w:rPr>
        <w:t xml:space="preserve"> ma charakter ryczałtowy i </w:t>
      </w:r>
      <w:r w:rsidR="00760844" w:rsidRPr="00292C05">
        <w:rPr>
          <w:rFonts w:ascii="Bookman Old Style" w:hAnsi="Bookman Old Style"/>
          <w:snapToGrid w:val="0"/>
        </w:rPr>
        <w:t xml:space="preserve">obejmuje wszystkie koszty związane </w:t>
      </w:r>
      <w:r w:rsidR="00760844">
        <w:rPr>
          <w:rFonts w:ascii="Bookman Old Style" w:hAnsi="Bookman Old Style"/>
          <w:snapToGrid w:val="0"/>
        </w:rPr>
        <w:t xml:space="preserve">                         </w:t>
      </w:r>
      <w:r w:rsidR="00760844" w:rsidRPr="00292C05">
        <w:rPr>
          <w:rFonts w:ascii="Bookman Old Style" w:hAnsi="Bookman Old Style"/>
          <w:snapToGrid w:val="0"/>
        </w:rPr>
        <w:t>z wykonaniem</w:t>
      </w:r>
      <w:r w:rsidR="00760844">
        <w:rPr>
          <w:rFonts w:ascii="Bookman Old Style" w:hAnsi="Bookman Old Style"/>
          <w:snapToGrid w:val="0"/>
        </w:rPr>
        <w:t xml:space="preserve"> </w:t>
      </w:r>
      <w:r w:rsidR="00760844" w:rsidRPr="00292C05">
        <w:rPr>
          <w:rFonts w:ascii="Bookman Old Style" w:hAnsi="Bookman Old Style"/>
          <w:snapToGrid w:val="0"/>
        </w:rPr>
        <w:t>zamówienia,</w:t>
      </w:r>
      <w:r w:rsidR="00760844">
        <w:rPr>
          <w:rFonts w:ascii="Bookman Old Style" w:hAnsi="Bookman Old Style"/>
          <w:snapToGrid w:val="0"/>
        </w:rPr>
        <w:t xml:space="preserve"> </w:t>
      </w:r>
      <w:r w:rsidR="00760844" w:rsidRPr="00292C05">
        <w:rPr>
          <w:rFonts w:ascii="Bookman Old Style" w:hAnsi="Bookman Old Style"/>
          <w:snapToGrid w:val="0"/>
        </w:rPr>
        <w:t xml:space="preserve">obowiązuje na czas trwania </w:t>
      </w:r>
      <w:r w:rsidR="00760844">
        <w:rPr>
          <w:rFonts w:ascii="Bookman Old Style" w:hAnsi="Bookman Old Style"/>
          <w:snapToGrid w:val="0"/>
        </w:rPr>
        <w:t>U</w:t>
      </w:r>
      <w:r w:rsidR="00760844" w:rsidRPr="00292C05">
        <w:rPr>
          <w:rFonts w:ascii="Bookman Old Style" w:hAnsi="Bookman Old Style"/>
          <w:snapToGrid w:val="0"/>
        </w:rPr>
        <w:t>mowy</w:t>
      </w:r>
      <w:r w:rsidR="00760844">
        <w:rPr>
          <w:rFonts w:ascii="Bookman Old Style" w:hAnsi="Bookman Old Style"/>
          <w:snapToGrid w:val="0"/>
        </w:rPr>
        <w:t>.</w:t>
      </w:r>
    </w:p>
    <w:p w14:paraId="7FF3DD40" w14:textId="77777777" w:rsidR="004D68B7" w:rsidRPr="00292C05" w:rsidRDefault="004D68B7" w:rsidP="004D68B7">
      <w:pPr>
        <w:tabs>
          <w:tab w:val="left" w:pos="9096"/>
        </w:tabs>
        <w:jc w:val="both"/>
        <w:rPr>
          <w:rFonts w:ascii="Bookman Old Style" w:hAnsi="Bookman Old Style"/>
          <w:snapToGrid w:val="0"/>
        </w:rPr>
      </w:pPr>
    </w:p>
    <w:p w14:paraId="497BE612" w14:textId="6E60F1E7" w:rsidR="004D68B7" w:rsidRPr="00292C05" w:rsidRDefault="00E1220E" w:rsidP="004D68B7">
      <w:pPr>
        <w:autoSpaceDE w:val="0"/>
        <w:autoSpaceDN w:val="0"/>
        <w:adjustRightInd w:val="0"/>
        <w:jc w:val="both"/>
        <w:rPr>
          <w:rFonts w:ascii="Bookman Old Style" w:hAnsi="Bookman Old Style" w:cs="Tahoma"/>
        </w:rPr>
      </w:pPr>
      <w:r>
        <w:rPr>
          <w:rFonts w:ascii="Bookman Old Style" w:hAnsi="Bookman Old Style" w:cs="Tahoma"/>
        </w:rPr>
        <w:t>3</w:t>
      </w:r>
      <w:r w:rsidR="004D68B7" w:rsidRPr="00292C05">
        <w:rPr>
          <w:rFonts w:ascii="Bookman Old Style" w:hAnsi="Bookman Old Style" w:cs="Tahoma"/>
        </w:rPr>
        <w:t xml:space="preserve">. Rozliczenie za przedmiot </w:t>
      </w:r>
      <w:r w:rsidR="004D68B7">
        <w:rPr>
          <w:rFonts w:ascii="Bookman Old Style" w:hAnsi="Bookman Old Style" w:cs="Tahoma"/>
        </w:rPr>
        <w:t>U</w:t>
      </w:r>
      <w:r w:rsidR="004D68B7" w:rsidRPr="00292C05">
        <w:rPr>
          <w:rFonts w:ascii="Bookman Old Style" w:hAnsi="Bookman Old Style" w:cs="Tahoma"/>
        </w:rPr>
        <w:t>mowy nastąpi fakturą wystawioną przez Wykonawcę po</w:t>
      </w:r>
      <w:r w:rsidR="004D68B7" w:rsidRPr="00292C05">
        <w:rPr>
          <w:rFonts w:ascii="Bookman Old Style" w:hAnsi="Bookman Old Style" w:cs="Tahoma"/>
        </w:rPr>
        <w:br/>
        <w:t xml:space="preserve">      zakończeniu realizacji </w:t>
      </w:r>
      <w:r>
        <w:rPr>
          <w:rFonts w:ascii="Bookman Old Style" w:hAnsi="Bookman Old Style" w:cs="Tahoma"/>
        </w:rPr>
        <w:t>przedmiotu Umowy</w:t>
      </w:r>
      <w:r w:rsidR="004D68B7" w:rsidRPr="00292C05">
        <w:rPr>
          <w:rFonts w:ascii="Bookman Old Style" w:hAnsi="Bookman Old Style" w:cs="Tahoma"/>
        </w:rPr>
        <w:t xml:space="preserve">. </w:t>
      </w:r>
    </w:p>
    <w:p w14:paraId="31362A44" w14:textId="77777777" w:rsidR="004D68B7" w:rsidRPr="00292C05" w:rsidRDefault="004D68B7" w:rsidP="004D68B7">
      <w:pPr>
        <w:autoSpaceDE w:val="0"/>
        <w:autoSpaceDN w:val="0"/>
        <w:adjustRightInd w:val="0"/>
        <w:jc w:val="both"/>
        <w:rPr>
          <w:rFonts w:ascii="Bookman Old Style" w:hAnsi="Bookman Old Style" w:cs="Tahoma"/>
        </w:rPr>
      </w:pPr>
      <w:r w:rsidRPr="00292C05">
        <w:rPr>
          <w:rFonts w:ascii="Bookman Old Style" w:hAnsi="Bookman Old Style" w:cs="Tahoma"/>
        </w:rPr>
        <w:t xml:space="preserve"> </w:t>
      </w:r>
    </w:p>
    <w:p w14:paraId="0600317F" w14:textId="2BF7D35D" w:rsidR="004D68B7" w:rsidRPr="00292C05" w:rsidRDefault="00E1220E" w:rsidP="004D68B7">
      <w:pPr>
        <w:tabs>
          <w:tab w:val="left" w:pos="9096"/>
        </w:tabs>
        <w:autoSpaceDE w:val="0"/>
        <w:autoSpaceDN w:val="0"/>
        <w:adjustRightInd w:val="0"/>
        <w:ind w:left="284" w:hanging="284"/>
        <w:jc w:val="both"/>
        <w:rPr>
          <w:rFonts w:ascii="Bookman Old Style" w:hAnsi="Bookman Old Style"/>
        </w:rPr>
      </w:pPr>
      <w:r>
        <w:rPr>
          <w:rFonts w:ascii="Bookman Old Style" w:hAnsi="Bookman Old Style"/>
        </w:rPr>
        <w:t>4</w:t>
      </w:r>
      <w:r w:rsidR="004D68B7" w:rsidRPr="00292C05">
        <w:rPr>
          <w:rFonts w:ascii="Bookman Old Style" w:hAnsi="Bookman Old Style"/>
        </w:rPr>
        <w:t xml:space="preserve">. </w:t>
      </w:r>
      <w:r w:rsidR="004D68B7" w:rsidRPr="006A58FB">
        <w:rPr>
          <w:rFonts w:ascii="Bookman Old Style" w:hAnsi="Bookman Old Style"/>
          <w:color w:val="000000" w:themeColor="text1"/>
        </w:rPr>
        <w:t>Podstawą do wystawienia faktury</w:t>
      </w:r>
      <w:r w:rsidR="002B0BAB">
        <w:rPr>
          <w:rFonts w:ascii="Bookman Old Style" w:hAnsi="Bookman Old Style"/>
          <w:color w:val="000000" w:themeColor="text1"/>
        </w:rPr>
        <w:t xml:space="preserve"> </w:t>
      </w:r>
      <w:r w:rsidR="004D68B7" w:rsidRPr="006A58FB">
        <w:rPr>
          <w:rFonts w:ascii="Bookman Old Style" w:hAnsi="Bookman Old Style"/>
          <w:color w:val="000000" w:themeColor="text1"/>
        </w:rPr>
        <w:t>będzie protokół odbioru podpisany przez  przedstawiciela Zamawiającego</w:t>
      </w:r>
      <w:r w:rsidR="00F450CA">
        <w:rPr>
          <w:rFonts w:ascii="Bookman Old Style" w:hAnsi="Bookman Old Style"/>
          <w:color w:val="000000" w:themeColor="text1"/>
        </w:rPr>
        <w:t xml:space="preserve"> oraz </w:t>
      </w:r>
      <w:r w:rsidR="004D68B7" w:rsidRPr="006A58FB">
        <w:rPr>
          <w:rFonts w:ascii="Bookman Old Style" w:hAnsi="Bookman Old Style"/>
          <w:color w:val="000000" w:themeColor="text1"/>
        </w:rPr>
        <w:t xml:space="preserve"> przedstawiciela Wykonawcy</w:t>
      </w:r>
      <w:r w:rsidR="00F450CA">
        <w:rPr>
          <w:rFonts w:ascii="Bookman Old Style" w:hAnsi="Bookman Old Style"/>
          <w:color w:val="000000" w:themeColor="text1"/>
        </w:rPr>
        <w:t xml:space="preserve">, </w:t>
      </w:r>
      <w:r w:rsidR="004D68B7" w:rsidRPr="006A58FB">
        <w:rPr>
          <w:rFonts w:ascii="Bookman Old Style" w:hAnsi="Bookman Old Style"/>
          <w:color w:val="000000" w:themeColor="text1"/>
        </w:rPr>
        <w:t xml:space="preserve">zatwierdzony przez  Dyrektora  Zarządu Dróg Powiatowych. </w:t>
      </w:r>
    </w:p>
    <w:p w14:paraId="507790DB" w14:textId="77777777" w:rsidR="004D68B7" w:rsidRPr="00292C05" w:rsidRDefault="004D68B7" w:rsidP="004D68B7">
      <w:pPr>
        <w:tabs>
          <w:tab w:val="left" w:pos="9096"/>
        </w:tabs>
        <w:autoSpaceDE w:val="0"/>
        <w:autoSpaceDN w:val="0"/>
        <w:adjustRightInd w:val="0"/>
        <w:jc w:val="both"/>
        <w:rPr>
          <w:rFonts w:ascii="Bookman Old Style" w:hAnsi="Bookman Old Style" w:cs="Tahoma"/>
        </w:rPr>
      </w:pPr>
    </w:p>
    <w:p w14:paraId="15FCF27C" w14:textId="095D0851" w:rsidR="004D68B7" w:rsidRPr="00292C05" w:rsidRDefault="00E1220E" w:rsidP="004D68B7">
      <w:pPr>
        <w:jc w:val="both"/>
        <w:rPr>
          <w:rFonts w:ascii="Bookman Old Style" w:hAnsi="Bookman Old Style"/>
        </w:rPr>
      </w:pPr>
      <w:r>
        <w:rPr>
          <w:rFonts w:ascii="Bookman Old Style" w:hAnsi="Bookman Old Style"/>
        </w:rPr>
        <w:t>5</w:t>
      </w:r>
      <w:r w:rsidR="004D68B7" w:rsidRPr="00292C05">
        <w:rPr>
          <w:rFonts w:ascii="Bookman Old Style" w:hAnsi="Bookman Old Style"/>
        </w:rPr>
        <w:t>.  Fakturę należy wystawić w następujący sposób:</w:t>
      </w:r>
    </w:p>
    <w:p w14:paraId="6D2FF312" w14:textId="5D747113" w:rsidR="004D68B7" w:rsidRDefault="004D68B7" w:rsidP="004D68B7">
      <w:pPr>
        <w:jc w:val="both"/>
        <w:rPr>
          <w:rFonts w:ascii="Bookman Old Style" w:hAnsi="Bookman Old Style"/>
          <w:color w:val="0000FF"/>
        </w:rPr>
      </w:pPr>
      <w:r w:rsidRPr="00292C05">
        <w:rPr>
          <w:rFonts w:ascii="Bookman Old Style" w:hAnsi="Bookman Old Style"/>
          <w:color w:val="0000FF"/>
        </w:rPr>
        <w:t xml:space="preserve">    </w:t>
      </w:r>
    </w:p>
    <w:p w14:paraId="2B6F04F9" w14:textId="494B6A0B" w:rsidR="004D68B7" w:rsidRPr="00577271" w:rsidRDefault="004D68B7" w:rsidP="004D68B7">
      <w:pPr>
        <w:jc w:val="both"/>
        <w:rPr>
          <w:rFonts w:ascii="Bookman Old Style" w:hAnsi="Bookman Old Style"/>
          <w:color w:val="000000" w:themeColor="text1"/>
        </w:rPr>
      </w:pPr>
      <w:r w:rsidRPr="00292C05">
        <w:rPr>
          <w:rFonts w:ascii="Bookman Old Style" w:hAnsi="Bookman Old Style"/>
          <w:color w:val="0000FF"/>
        </w:rPr>
        <w:t xml:space="preserve"> </w:t>
      </w:r>
      <w:r>
        <w:rPr>
          <w:rFonts w:ascii="Bookman Old Style" w:hAnsi="Bookman Old Style"/>
          <w:color w:val="0000FF"/>
        </w:rPr>
        <w:t xml:space="preserve"> </w:t>
      </w:r>
      <w:r w:rsidRPr="00577271">
        <w:rPr>
          <w:rFonts w:ascii="Bookman Old Style" w:hAnsi="Bookman Old Style"/>
          <w:color w:val="000000" w:themeColor="text1"/>
        </w:rPr>
        <w:t>Nabywca:</w:t>
      </w:r>
    </w:p>
    <w:p w14:paraId="5D1E8C76"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Powiat Starachowicki</w:t>
      </w:r>
    </w:p>
    <w:p w14:paraId="77FF7A0F"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ul. dr Władysława Borkowskiego 4 </w:t>
      </w:r>
    </w:p>
    <w:p w14:paraId="1EFA8092"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27 – 200 Starachowice</w:t>
      </w:r>
      <w:r>
        <w:rPr>
          <w:rFonts w:ascii="Bookman Old Style" w:hAnsi="Bookman Old Style"/>
          <w:color w:val="000000" w:themeColor="text1"/>
        </w:rPr>
        <w:t xml:space="preserve"> </w:t>
      </w:r>
    </w:p>
    <w:p w14:paraId="0B2322E8"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NIP 664-19-34-337</w:t>
      </w:r>
    </w:p>
    <w:p w14:paraId="5DFEC4CB"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Odbiorca:</w:t>
      </w:r>
    </w:p>
    <w:p w14:paraId="11D08786" w14:textId="77777777" w:rsidR="004D68B7" w:rsidRDefault="004D68B7" w:rsidP="004D68B7">
      <w:pPr>
        <w:jc w:val="both"/>
        <w:rPr>
          <w:rFonts w:ascii="Bookman Old Style" w:hAnsi="Bookman Old Style"/>
        </w:rPr>
      </w:pPr>
      <w:r w:rsidRPr="00292C05">
        <w:rPr>
          <w:rFonts w:ascii="Bookman Old Style" w:hAnsi="Bookman Old Style"/>
        </w:rPr>
        <w:t xml:space="preserve">                    Zarząd Dróg Powiatowych</w:t>
      </w:r>
    </w:p>
    <w:p w14:paraId="07EBE91D" w14:textId="77777777" w:rsidR="004D68B7" w:rsidRPr="00292C05" w:rsidRDefault="004D68B7" w:rsidP="004D68B7">
      <w:pPr>
        <w:jc w:val="both"/>
        <w:rPr>
          <w:rFonts w:ascii="Bookman Old Style" w:hAnsi="Bookman Old Style"/>
        </w:rPr>
      </w:pPr>
      <w:r>
        <w:rPr>
          <w:rFonts w:ascii="Bookman Old Style" w:hAnsi="Bookman Old Style"/>
        </w:rPr>
        <w:tab/>
        <w:t xml:space="preserve">         w Starachowicach</w:t>
      </w:r>
      <w:r w:rsidRPr="00292C05">
        <w:rPr>
          <w:rFonts w:ascii="Bookman Old Style" w:hAnsi="Bookman Old Style"/>
        </w:rPr>
        <w:t xml:space="preserve"> </w:t>
      </w:r>
    </w:p>
    <w:p w14:paraId="005AB151" w14:textId="77777777" w:rsidR="004D68B7" w:rsidRPr="00292C05" w:rsidRDefault="004D68B7" w:rsidP="004D68B7">
      <w:pPr>
        <w:jc w:val="both"/>
        <w:rPr>
          <w:rFonts w:ascii="Bookman Old Style" w:hAnsi="Bookman Old Style"/>
        </w:rPr>
      </w:pPr>
      <w:r w:rsidRPr="00292C05">
        <w:rPr>
          <w:rFonts w:ascii="Bookman Old Style" w:hAnsi="Bookman Old Style"/>
        </w:rPr>
        <w:t xml:space="preserve">                    </w:t>
      </w:r>
      <w:r>
        <w:rPr>
          <w:rFonts w:ascii="Bookman Old Style" w:hAnsi="Bookman Old Style"/>
        </w:rPr>
        <w:t>u</w:t>
      </w:r>
      <w:r w:rsidRPr="00292C05">
        <w:rPr>
          <w:rFonts w:ascii="Bookman Old Style" w:hAnsi="Bookman Old Style"/>
        </w:rPr>
        <w:t>l. Ostrowiecka 15</w:t>
      </w:r>
    </w:p>
    <w:p w14:paraId="3251113F" w14:textId="77777777" w:rsidR="004D68B7" w:rsidRPr="00292C05" w:rsidRDefault="004D68B7" w:rsidP="004D68B7">
      <w:pPr>
        <w:jc w:val="both"/>
        <w:rPr>
          <w:rFonts w:ascii="Bookman Old Style" w:hAnsi="Bookman Old Style"/>
        </w:rPr>
      </w:pPr>
      <w:r w:rsidRPr="00292C05">
        <w:rPr>
          <w:rFonts w:ascii="Bookman Old Style" w:hAnsi="Bookman Old Style"/>
        </w:rPr>
        <w:t xml:space="preserve">                    27 – 200 Starachowice</w:t>
      </w:r>
    </w:p>
    <w:p w14:paraId="6B0F66CB" w14:textId="77777777" w:rsidR="004D68B7" w:rsidRPr="00292C05" w:rsidRDefault="004D68B7" w:rsidP="004D68B7">
      <w:pPr>
        <w:jc w:val="both"/>
        <w:rPr>
          <w:rFonts w:ascii="Bookman Old Style" w:hAnsi="Bookman Old Style"/>
        </w:rPr>
      </w:pPr>
    </w:p>
    <w:p w14:paraId="73EE0225" w14:textId="0D54EA36" w:rsidR="00003FF7" w:rsidRPr="00077677" w:rsidRDefault="00F450CA" w:rsidP="00003FF7">
      <w:pPr>
        <w:autoSpaceDE w:val="0"/>
        <w:autoSpaceDN w:val="0"/>
        <w:adjustRightInd w:val="0"/>
        <w:ind w:left="426" w:hanging="426"/>
        <w:jc w:val="both"/>
        <w:rPr>
          <w:rFonts w:ascii="Bookman Old Style" w:hAnsi="Bookman Old Style" w:cs="Bookman Old Style"/>
          <w:color w:val="000000" w:themeColor="text1"/>
        </w:rPr>
      </w:pPr>
      <w:r w:rsidRPr="00077677">
        <w:rPr>
          <w:rFonts w:ascii="Bookman Old Style" w:hAnsi="Bookman Old Style"/>
          <w:color w:val="000000" w:themeColor="text1"/>
        </w:rPr>
        <w:t>6</w:t>
      </w:r>
      <w:r w:rsidR="004D68B7" w:rsidRPr="00077677">
        <w:rPr>
          <w:rFonts w:ascii="Bookman Old Style" w:hAnsi="Bookman Old Style"/>
          <w:color w:val="000000" w:themeColor="text1"/>
        </w:rPr>
        <w:t xml:space="preserve">.  </w:t>
      </w:r>
      <w:r w:rsidR="00003FF7" w:rsidRPr="00077677">
        <w:rPr>
          <w:rFonts w:ascii="Bookman Old Style" w:hAnsi="Bookman Old Style"/>
          <w:color w:val="000000" w:themeColor="text1"/>
        </w:rPr>
        <w:t xml:space="preserve"> </w:t>
      </w:r>
      <w:r w:rsidR="00003FF7" w:rsidRPr="00077677">
        <w:rPr>
          <w:rFonts w:ascii="Bookman Old Style" w:hAnsi="Bookman Old Style" w:cs="Bookman Old Style"/>
          <w:bCs/>
          <w:color w:val="000000" w:themeColor="text1"/>
        </w:rPr>
        <w:t>Fakturę należy złożyć w siedzibie Zarządu Dróg Powiatowych lub złożyć</w:t>
      </w:r>
      <w:r w:rsidR="00003FF7" w:rsidRPr="00077677">
        <w:rPr>
          <w:rFonts w:ascii="Bookman Old Style" w:hAnsi="Bookman Old Style" w:cs="Calibri"/>
          <w:bCs/>
          <w:color w:val="000000" w:themeColor="text1"/>
          <w:lang w:eastAsia="ar-SA"/>
        </w:rPr>
        <w:t xml:space="preserve"> ustrukturyzowaną   fakturę elektroniczną na Platformie Elektronicznego Fakturowania (PEF).</w:t>
      </w:r>
    </w:p>
    <w:p w14:paraId="0EB5A48F" w14:textId="77777777" w:rsidR="000512EE" w:rsidRPr="00077677" w:rsidRDefault="000512EE" w:rsidP="00B52010">
      <w:pPr>
        <w:jc w:val="both"/>
        <w:rPr>
          <w:rFonts w:ascii="Bookman Old Style" w:hAnsi="Bookman Old Style"/>
          <w:color w:val="000000" w:themeColor="text1"/>
        </w:rPr>
      </w:pPr>
    </w:p>
    <w:p w14:paraId="34C27F6B" w14:textId="73C764BB" w:rsidR="004D68B7" w:rsidRPr="00077677" w:rsidRDefault="00003FF7" w:rsidP="000512EE">
      <w:pPr>
        <w:ind w:left="426" w:hanging="426"/>
        <w:jc w:val="both"/>
        <w:rPr>
          <w:rFonts w:ascii="Bookman Old Style" w:hAnsi="Bookman Old Style"/>
          <w:color w:val="000000" w:themeColor="text1"/>
        </w:rPr>
      </w:pPr>
      <w:r w:rsidRPr="00077677">
        <w:rPr>
          <w:rFonts w:ascii="Bookman Old Style" w:hAnsi="Bookman Old Style"/>
          <w:color w:val="000000" w:themeColor="text1"/>
        </w:rPr>
        <w:t>7</w:t>
      </w:r>
      <w:r w:rsidR="000512EE" w:rsidRPr="00077677">
        <w:rPr>
          <w:rFonts w:ascii="Bookman Old Style" w:hAnsi="Bookman Old Style"/>
          <w:color w:val="000000" w:themeColor="text1"/>
        </w:rPr>
        <w:t xml:space="preserve">. </w:t>
      </w:r>
      <w:r w:rsidRPr="00077677">
        <w:rPr>
          <w:rFonts w:ascii="Bookman Old Style" w:hAnsi="Bookman Old Style"/>
          <w:color w:val="000000" w:themeColor="text1"/>
        </w:rPr>
        <w:t xml:space="preserve">   </w:t>
      </w:r>
      <w:r w:rsidR="00760844" w:rsidRPr="00077677">
        <w:rPr>
          <w:rFonts w:ascii="Bookman Old Style" w:hAnsi="Bookman Old Style"/>
          <w:color w:val="000000" w:themeColor="text1"/>
        </w:rPr>
        <w:t xml:space="preserve">Zamawiający zapłaci przelewem należne wynagrodzenie wynikające z Umowy na rachunek bankowy Wykonawcy wskazany w fakturze w  terminie do  </w:t>
      </w:r>
      <w:r w:rsidR="00760844" w:rsidRPr="00077677">
        <w:rPr>
          <w:rFonts w:ascii="Bookman Old Style" w:hAnsi="Bookman Old Style"/>
          <w:b/>
          <w:bCs/>
          <w:color w:val="000000" w:themeColor="text1"/>
        </w:rPr>
        <w:t>14 dni</w:t>
      </w:r>
      <w:r w:rsidR="00760844" w:rsidRPr="00077677">
        <w:rPr>
          <w:rFonts w:ascii="Bookman Old Style" w:hAnsi="Bookman Old Style"/>
          <w:color w:val="000000" w:themeColor="text1"/>
        </w:rPr>
        <w:t xml:space="preserve"> kalendarzowych od daty otrzymania prawidłowo wystawionej  faktury za wykonane usługi objęte przedmiotem Umowy.</w:t>
      </w:r>
    </w:p>
    <w:p w14:paraId="249EE93D" w14:textId="77777777" w:rsidR="004D68B7" w:rsidRPr="00077677" w:rsidRDefault="004D68B7" w:rsidP="004D68B7">
      <w:pPr>
        <w:tabs>
          <w:tab w:val="left" w:pos="9096"/>
        </w:tabs>
        <w:autoSpaceDE w:val="0"/>
        <w:autoSpaceDN w:val="0"/>
        <w:adjustRightInd w:val="0"/>
        <w:ind w:left="142" w:hanging="142"/>
        <w:jc w:val="both"/>
        <w:rPr>
          <w:rFonts w:ascii="Bookman Old Style" w:hAnsi="Bookman Old Style"/>
          <w:color w:val="000000" w:themeColor="text1"/>
        </w:rPr>
      </w:pPr>
    </w:p>
    <w:p w14:paraId="409A93B1" w14:textId="4E0E91AF" w:rsidR="000512EE" w:rsidRPr="00077677" w:rsidRDefault="00003FF7" w:rsidP="000512EE">
      <w:pPr>
        <w:autoSpaceDE w:val="0"/>
        <w:autoSpaceDN w:val="0"/>
        <w:adjustRightInd w:val="0"/>
        <w:ind w:left="284" w:hanging="284"/>
        <w:jc w:val="both"/>
        <w:rPr>
          <w:rFonts w:ascii="Bookman Old Style" w:hAnsi="Bookman Old Style" w:cs="Calibri"/>
          <w:bCs/>
          <w:color w:val="000000" w:themeColor="text1"/>
          <w:lang w:eastAsia="ar-SA"/>
        </w:rPr>
      </w:pPr>
      <w:r w:rsidRPr="00077677">
        <w:rPr>
          <w:rFonts w:ascii="Bookman Old Style" w:hAnsi="Bookman Old Style"/>
          <w:color w:val="000000" w:themeColor="text1"/>
        </w:rPr>
        <w:t>8</w:t>
      </w:r>
      <w:r w:rsidR="004D68B7" w:rsidRPr="00077677">
        <w:rPr>
          <w:rFonts w:ascii="Bookman Old Style" w:hAnsi="Bookman Old Style"/>
          <w:color w:val="000000" w:themeColor="text1"/>
        </w:rPr>
        <w:t>.</w:t>
      </w:r>
      <w:r w:rsidR="000512EE" w:rsidRPr="00077677">
        <w:rPr>
          <w:rFonts w:ascii="Bookman Old Style" w:hAnsi="Bookman Old Style" w:cs="Calibri"/>
          <w:bCs/>
          <w:color w:val="000000" w:themeColor="text1"/>
          <w:lang w:eastAsia="ar-SA"/>
        </w:rPr>
        <w:t xml:space="preserve"> Wykonawca oświadcza, że wskazany numer rachunku bankowego, o którym mowa w ust. 10, jest zgodny z numerem rachunku rozliczeniowego widniejącego w wykazie podatników VAT, prowadzonym przez Szefa Krajowej Administracji Skarbowej (KAS).</w:t>
      </w:r>
    </w:p>
    <w:p w14:paraId="52684593" w14:textId="77777777" w:rsidR="000512EE" w:rsidRPr="00077677" w:rsidRDefault="000512EE" w:rsidP="004D68B7">
      <w:pPr>
        <w:tabs>
          <w:tab w:val="left" w:pos="9096"/>
        </w:tabs>
        <w:autoSpaceDE w:val="0"/>
        <w:autoSpaceDN w:val="0"/>
        <w:adjustRightInd w:val="0"/>
        <w:ind w:left="142" w:hanging="142"/>
        <w:jc w:val="both"/>
        <w:rPr>
          <w:rFonts w:ascii="Bookman Old Style" w:hAnsi="Bookman Old Style"/>
          <w:color w:val="000000" w:themeColor="text1"/>
        </w:rPr>
      </w:pPr>
    </w:p>
    <w:p w14:paraId="7F6699EE" w14:textId="38F84B45" w:rsidR="004D68B7" w:rsidRPr="00077677" w:rsidRDefault="00003FF7" w:rsidP="004D68B7">
      <w:pPr>
        <w:tabs>
          <w:tab w:val="left" w:pos="9096"/>
        </w:tabs>
        <w:autoSpaceDE w:val="0"/>
        <w:autoSpaceDN w:val="0"/>
        <w:adjustRightInd w:val="0"/>
        <w:ind w:left="142" w:hanging="142"/>
        <w:jc w:val="both"/>
        <w:rPr>
          <w:rFonts w:ascii="Bookman Old Style" w:hAnsi="Bookman Old Style" w:cs="Tahoma"/>
          <w:color w:val="000000" w:themeColor="text1"/>
        </w:rPr>
      </w:pPr>
      <w:r w:rsidRPr="00077677">
        <w:rPr>
          <w:rFonts w:ascii="Bookman Old Style" w:hAnsi="Bookman Old Style"/>
          <w:color w:val="000000" w:themeColor="text1"/>
        </w:rPr>
        <w:t>9</w:t>
      </w:r>
      <w:r w:rsidR="000512EE" w:rsidRPr="00077677">
        <w:rPr>
          <w:rFonts w:ascii="Bookman Old Style" w:hAnsi="Bookman Old Style"/>
          <w:color w:val="000000" w:themeColor="text1"/>
        </w:rPr>
        <w:t>.</w:t>
      </w:r>
      <w:r w:rsidR="004D68B7" w:rsidRPr="00077677">
        <w:rPr>
          <w:rFonts w:ascii="Bookman Old Style" w:hAnsi="Bookman Old Style"/>
          <w:color w:val="000000" w:themeColor="text1"/>
        </w:rPr>
        <w:t xml:space="preserve"> Za dzień zapłaty uważa się dzień obciążenia rachunku bankowego Zamawiającego.</w:t>
      </w:r>
    </w:p>
    <w:p w14:paraId="6E6C65B2" w14:textId="77777777" w:rsidR="004D68B7" w:rsidRPr="00077677" w:rsidRDefault="004D68B7" w:rsidP="00BD705C">
      <w:pPr>
        <w:tabs>
          <w:tab w:val="left" w:pos="9096"/>
        </w:tabs>
        <w:jc w:val="center"/>
        <w:rPr>
          <w:rFonts w:ascii="Bookman Old Style" w:hAnsi="Bookman Old Style"/>
          <w:b/>
          <w:snapToGrid w:val="0"/>
          <w:color w:val="000000" w:themeColor="text1"/>
          <w14:shadow w14:blurRad="50800" w14:dist="38100" w14:dir="2700000" w14:sx="100000" w14:sy="100000" w14:kx="0" w14:ky="0" w14:algn="tl">
            <w14:srgbClr w14:val="000000">
              <w14:alpha w14:val="60000"/>
            </w14:srgbClr>
          </w14:shadow>
        </w:rPr>
      </w:pPr>
    </w:p>
    <w:p w14:paraId="3ED2E172" w14:textId="57DE93C5" w:rsidR="00996A21" w:rsidRPr="00077677" w:rsidRDefault="00996A21" w:rsidP="00BD705C">
      <w:pPr>
        <w:tabs>
          <w:tab w:val="left" w:pos="9096"/>
        </w:tabs>
        <w:jc w:val="center"/>
        <w:rPr>
          <w:rFonts w:ascii="Bookman Old Style" w:hAnsi="Bookman Old Style"/>
          <w:b/>
          <w:snapToGrid w:val="0"/>
          <w:color w:val="000000" w:themeColor="text1"/>
        </w:rPr>
      </w:pPr>
      <w:r w:rsidRPr="00077677">
        <w:rPr>
          <w:rFonts w:ascii="Bookman Old Style" w:hAnsi="Bookman Old Style"/>
          <w:b/>
          <w:snapToGrid w:val="0"/>
          <w:color w:val="000000" w:themeColor="text1"/>
        </w:rPr>
        <w:t xml:space="preserve">§ </w:t>
      </w:r>
      <w:r w:rsidR="00164309">
        <w:rPr>
          <w:rFonts w:ascii="Bookman Old Style" w:hAnsi="Bookman Old Style"/>
          <w:b/>
          <w:snapToGrid w:val="0"/>
          <w:color w:val="000000" w:themeColor="text1"/>
        </w:rPr>
        <w:t>6</w:t>
      </w:r>
    </w:p>
    <w:p w14:paraId="290E078D" w14:textId="77777777" w:rsidR="00EE069B" w:rsidRPr="00077677" w:rsidRDefault="00EE069B" w:rsidP="00BD705C">
      <w:pPr>
        <w:tabs>
          <w:tab w:val="left" w:pos="9096"/>
        </w:tabs>
        <w:jc w:val="center"/>
        <w:rPr>
          <w:rFonts w:ascii="Bookman Old Style" w:hAnsi="Bookman Old Style"/>
          <w:b/>
          <w:snapToGrid w:val="0"/>
          <w:color w:val="000000" w:themeColor="text1"/>
        </w:rPr>
      </w:pPr>
    </w:p>
    <w:p w14:paraId="3B1FA5BC" w14:textId="5A2AD3EA" w:rsidR="00996A21" w:rsidRPr="00077677" w:rsidRDefault="00996A21" w:rsidP="00BD705C">
      <w:pPr>
        <w:tabs>
          <w:tab w:val="left" w:pos="9096"/>
        </w:tabs>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1. Wykonawca zawiadamia Zamawiającego o zakończeniu prac objętych </w:t>
      </w:r>
      <w:r w:rsidR="00404A80" w:rsidRPr="00077677">
        <w:rPr>
          <w:rFonts w:ascii="Bookman Old Style" w:hAnsi="Bookman Old Style"/>
          <w:snapToGrid w:val="0"/>
          <w:color w:val="000000" w:themeColor="text1"/>
        </w:rPr>
        <w:t>U</w:t>
      </w:r>
      <w:r w:rsidRPr="00077677">
        <w:rPr>
          <w:rFonts w:ascii="Bookman Old Style" w:hAnsi="Bookman Old Style"/>
          <w:snapToGrid w:val="0"/>
          <w:color w:val="000000" w:themeColor="text1"/>
        </w:rPr>
        <w:t xml:space="preserve">mową </w:t>
      </w:r>
      <w:r w:rsidRPr="00077677">
        <w:rPr>
          <w:rFonts w:ascii="Bookman Old Style" w:hAnsi="Bookman Old Style"/>
          <w:snapToGrid w:val="0"/>
          <w:color w:val="000000" w:themeColor="text1"/>
        </w:rPr>
        <w:br/>
        <w:t xml:space="preserve">       i sporządza protokół</w:t>
      </w:r>
      <w:r w:rsidR="00340191" w:rsidRPr="00077677">
        <w:rPr>
          <w:rFonts w:ascii="Bookman Old Style" w:hAnsi="Bookman Old Style"/>
          <w:snapToGrid w:val="0"/>
          <w:color w:val="000000" w:themeColor="text1"/>
        </w:rPr>
        <w:t xml:space="preserve"> zdawczo - odbiorczy</w:t>
      </w:r>
      <w:r w:rsidRPr="00077677">
        <w:rPr>
          <w:rFonts w:ascii="Bookman Old Style" w:hAnsi="Bookman Old Style"/>
          <w:snapToGrid w:val="0"/>
          <w:color w:val="000000" w:themeColor="text1"/>
        </w:rPr>
        <w:t xml:space="preserve"> umożliwiający rozliczenie prac.</w:t>
      </w:r>
    </w:p>
    <w:p w14:paraId="45A4ABA2" w14:textId="77777777" w:rsidR="00404A80" w:rsidRPr="00077677" w:rsidRDefault="00404A80" w:rsidP="00BD705C">
      <w:pPr>
        <w:ind w:right="23"/>
        <w:jc w:val="both"/>
        <w:rPr>
          <w:rFonts w:ascii="Bookman Old Style" w:hAnsi="Bookman Old Style"/>
          <w:color w:val="000000" w:themeColor="text1"/>
        </w:rPr>
      </w:pPr>
    </w:p>
    <w:p w14:paraId="4825F689" w14:textId="58E022FD" w:rsidR="00996A21" w:rsidRDefault="00996A21" w:rsidP="00B52010">
      <w:pPr>
        <w:ind w:left="426" w:right="23" w:hanging="426"/>
        <w:jc w:val="both"/>
        <w:rPr>
          <w:rFonts w:ascii="Bookman Old Style" w:hAnsi="Bookman Old Style"/>
          <w:color w:val="000000" w:themeColor="text1"/>
        </w:rPr>
      </w:pPr>
      <w:r w:rsidRPr="00077677">
        <w:rPr>
          <w:rFonts w:ascii="Bookman Old Style" w:hAnsi="Bookman Old Style"/>
          <w:color w:val="000000" w:themeColor="text1"/>
        </w:rPr>
        <w:t xml:space="preserve">2.   </w:t>
      </w:r>
      <w:r w:rsidR="00B52010" w:rsidRPr="00077677">
        <w:rPr>
          <w:rFonts w:ascii="Bookman Old Style" w:hAnsi="Bookman Old Style"/>
          <w:color w:val="000000" w:themeColor="text1"/>
        </w:rPr>
        <w:t>Kompletną dokumentację</w:t>
      </w:r>
      <w:r w:rsidR="00F92068">
        <w:rPr>
          <w:rFonts w:ascii="Bookman Old Style" w:hAnsi="Bookman Old Style"/>
          <w:color w:val="000000" w:themeColor="text1"/>
        </w:rPr>
        <w:t xml:space="preserve"> (opracowanie)</w:t>
      </w:r>
      <w:r w:rsidR="00B52010" w:rsidRPr="00077677">
        <w:rPr>
          <w:rFonts w:ascii="Bookman Old Style" w:hAnsi="Bookman Old Style"/>
          <w:color w:val="000000" w:themeColor="text1"/>
        </w:rPr>
        <w:t xml:space="preserve"> objętą przedmiotem Umowy </w:t>
      </w:r>
      <w:r w:rsidRPr="00077677">
        <w:rPr>
          <w:rFonts w:ascii="Bookman Old Style" w:hAnsi="Bookman Old Style"/>
          <w:color w:val="000000" w:themeColor="text1"/>
        </w:rPr>
        <w:t>należy przekazać  Zamawiającemu w</w:t>
      </w:r>
      <w:r w:rsidR="00B52010" w:rsidRPr="00077677">
        <w:rPr>
          <w:rFonts w:ascii="Bookman Old Style" w:hAnsi="Bookman Old Style"/>
          <w:color w:val="000000" w:themeColor="text1"/>
        </w:rPr>
        <w:t xml:space="preserve"> formie papierowej w </w:t>
      </w:r>
      <w:r w:rsidRPr="00077677">
        <w:rPr>
          <w:rFonts w:ascii="Bookman Old Style" w:hAnsi="Bookman Old Style"/>
          <w:color w:val="000000" w:themeColor="text1"/>
        </w:rPr>
        <w:t xml:space="preserve">ilości </w:t>
      </w:r>
      <w:r w:rsidR="00B52010" w:rsidRPr="00077677">
        <w:rPr>
          <w:rFonts w:ascii="Bookman Old Style" w:hAnsi="Bookman Old Style"/>
          <w:color w:val="000000" w:themeColor="text1"/>
        </w:rPr>
        <w:t>3</w:t>
      </w:r>
      <w:r w:rsidRPr="00077677">
        <w:rPr>
          <w:rFonts w:ascii="Bookman Old Style" w:hAnsi="Bookman Old Style"/>
          <w:color w:val="000000" w:themeColor="text1"/>
        </w:rPr>
        <w:t xml:space="preserve"> egzemplarzy</w:t>
      </w:r>
      <w:r w:rsidR="008C2CE5" w:rsidRPr="00077677">
        <w:rPr>
          <w:rFonts w:ascii="Bookman Old Style" w:hAnsi="Bookman Old Style"/>
          <w:color w:val="000000" w:themeColor="text1"/>
        </w:rPr>
        <w:t xml:space="preserve"> </w:t>
      </w:r>
      <w:r w:rsidR="00B52010" w:rsidRPr="00077677">
        <w:rPr>
          <w:rFonts w:ascii="Bookman Old Style" w:hAnsi="Bookman Old Style"/>
          <w:color w:val="000000" w:themeColor="text1"/>
        </w:rPr>
        <w:t>oraz w formie elektronicznej (</w:t>
      </w:r>
      <w:r w:rsidR="00BF14F1">
        <w:rPr>
          <w:rFonts w:ascii="Bookman Old Style" w:hAnsi="Bookman Old Style"/>
          <w:color w:val="000000" w:themeColor="text1"/>
        </w:rPr>
        <w:t xml:space="preserve">cyfrowy zapis w </w:t>
      </w:r>
      <w:r w:rsidR="00B52010" w:rsidRPr="00077677">
        <w:rPr>
          <w:rFonts w:ascii="Bookman Old Style" w:hAnsi="Bookman Old Style"/>
          <w:color w:val="000000" w:themeColor="text1"/>
        </w:rPr>
        <w:t>forma</w:t>
      </w:r>
      <w:r w:rsidR="00BF14F1">
        <w:rPr>
          <w:rFonts w:ascii="Bookman Old Style" w:hAnsi="Bookman Old Style"/>
          <w:color w:val="000000" w:themeColor="text1"/>
        </w:rPr>
        <w:t>cie</w:t>
      </w:r>
      <w:r w:rsidR="00B52010" w:rsidRPr="00077677">
        <w:rPr>
          <w:rFonts w:ascii="Bookman Old Style" w:hAnsi="Bookman Old Style"/>
          <w:color w:val="000000" w:themeColor="text1"/>
        </w:rPr>
        <w:t xml:space="preserve"> dwg)</w:t>
      </w:r>
      <w:r w:rsidRPr="00077677">
        <w:rPr>
          <w:rFonts w:ascii="Bookman Old Style" w:hAnsi="Bookman Old Style"/>
          <w:color w:val="000000" w:themeColor="text1"/>
        </w:rPr>
        <w:t>.</w:t>
      </w:r>
    </w:p>
    <w:p w14:paraId="215BEF0A" w14:textId="77777777" w:rsidR="00892C71" w:rsidRDefault="00892C71" w:rsidP="00B52010">
      <w:pPr>
        <w:ind w:left="426" w:right="23" w:hanging="426"/>
        <w:jc w:val="both"/>
        <w:rPr>
          <w:rFonts w:ascii="Bookman Old Style" w:hAnsi="Bookman Old Style"/>
          <w:color w:val="000000" w:themeColor="text1"/>
        </w:rPr>
      </w:pPr>
    </w:p>
    <w:p w14:paraId="3324B763" w14:textId="6A9C6152" w:rsidR="00892C71" w:rsidRDefault="00892C71" w:rsidP="00B52010">
      <w:pPr>
        <w:ind w:left="426" w:right="23" w:hanging="426"/>
        <w:jc w:val="both"/>
        <w:rPr>
          <w:rFonts w:ascii="Bookman Old Style" w:hAnsi="Bookman Old Style"/>
          <w:color w:val="000000" w:themeColor="text1"/>
        </w:rPr>
      </w:pPr>
      <w:r>
        <w:rPr>
          <w:rFonts w:ascii="Bookman Old Style" w:hAnsi="Bookman Old Style"/>
          <w:color w:val="000000" w:themeColor="text1"/>
        </w:rPr>
        <w:t xml:space="preserve">3. </w:t>
      </w:r>
      <w:r>
        <w:rPr>
          <w:rFonts w:ascii="Bookman Old Style" w:hAnsi="Bookman Old Style"/>
          <w:color w:val="000000" w:themeColor="text1"/>
        </w:rPr>
        <w:tab/>
        <w:t>Wykonawca odpowiada za brak zgodności dokumentacji (opracowań) z przepisami prawa powszechnie obowiązującego.</w:t>
      </w:r>
    </w:p>
    <w:p w14:paraId="216D1ED8" w14:textId="77777777" w:rsidR="00892C71" w:rsidRDefault="00892C71" w:rsidP="00B52010">
      <w:pPr>
        <w:ind w:left="426" w:right="23" w:hanging="426"/>
        <w:jc w:val="both"/>
        <w:rPr>
          <w:rFonts w:ascii="Bookman Old Style" w:hAnsi="Bookman Old Style"/>
          <w:color w:val="000000" w:themeColor="text1"/>
        </w:rPr>
      </w:pPr>
    </w:p>
    <w:p w14:paraId="5DC1A2A6" w14:textId="6605CC7E" w:rsidR="00892C71" w:rsidRPr="007973B6" w:rsidRDefault="00892C71" w:rsidP="00892C71">
      <w:pPr>
        <w:ind w:left="426" w:hanging="426"/>
        <w:jc w:val="both"/>
        <w:rPr>
          <w:rFonts w:ascii="Bookman Old Style" w:hAnsi="Bookman Old Style"/>
        </w:rPr>
      </w:pPr>
      <w:r>
        <w:rPr>
          <w:rFonts w:ascii="Bookman Old Style" w:hAnsi="Bookman Old Style"/>
          <w:color w:val="000000" w:themeColor="text1"/>
        </w:rPr>
        <w:t xml:space="preserve">4. </w:t>
      </w:r>
      <w:r w:rsidRPr="007973B6">
        <w:rPr>
          <w:rFonts w:ascii="Bookman Old Style" w:hAnsi="Bookman Old Style"/>
        </w:rPr>
        <w:t>W przypadku wystąpienia w</w:t>
      </w:r>
      <w:r w:rsidR="004365E3">
        <w:rPr>
          <w:rFonts w:ascii="Bookman Old Style" w:hAnsi="Bookman Old Style"/>
        </w:rPr>
        <w:t xml:space="preserve"> przekazanej dokumentacji (opracowaniach),</w:t>
      </w:r>
      <w:r w:rsidRPr="007973B6">
        <w:rPr>
          <w:rFonts w:ascii="Bookman Old Style" w:hAnsi="Bookman Old Style"/>
        </w:rPr>
        <w:t xml:space="preserve"> </w:t>
      </w:r>
      <w:r w:rsidR="004365E3">
        <w:rPr>
          <w:rFonts w:ascii="Bookman Old Style" w:hAnsi="Bookman Old Style"/>
        </w:rPr>
        <w:t xml:space="preserve">objętej przedmiotem Umowy, </w:t>
      </w:r>
      <w:r w:rsidRPr="007973B6">
        <w:rPr>
          <w:rFonts w:ascii="Bookman Old Style" w:hAnsi="Bookman Old Style"/>
        </w:rPr>
        <w:t>wad Wykonawca zobowiązany jest usunąć</w:t>
      </w:r>
      <w:r>
        <w:rPr>
          <w:rFonts w:ascii="Bookman Old Style" w:hAnsi="Bookman Old Style"/>
        </w:rPr>
        <w:t xml:space="preserve"> </w:t>
      </w:r>
      <w:r w:rsidRPr="007973B6">
        <w:rPr>
          <w:rFonts w:ascii="Bookman Old Style" w:hAnsi="Bookman Old Style"/>
        </w:rPr>
        <w:t>je w terminie wyznaczonym przez Zamawiającego.</w:t>
      </w:r>
      <w:r w:rsidR="004365E3">
        <w:rPr>
          <w:rFonts w:ascii="Bookman Old Style" w:hAnsi="Bookman Old Style"/>
        </w:rPr>
        <w:t xml:space="preserve"> W przypadku nieusunięcia wad</w:t>
      </w:r>
      <w:r w:rsidR="009F5A6B">
        <w:rPr>
          <w:rFonts w:ascii="Bookman Old Style" w:hAnsi="Bookman Old Style"/>
        </w:rPr>
        <w:t xml:space="preserve"> w wyznaczonym terminie</w:t>
      </w:r>
      <w:r w:rsidR="004365E3">
        <w:rPr>
          <w:rFonts w:ascii="Bookman Old Style" w:hAnsi="Bookman Old Style"/>
        </w:rPr>
        <w:t xml:space="preserve">, </w:t>
      </w:r>
      <w:r w:rsidR="009F5A6B">
        <w:rPr>
          <w:rFonts w:ascii="Bookman Old Style" w:hAnsi="Bookman Old Style"/>
        </w:rPr>
        <w:t>Zamawiający</w:t>
      </w:r>
      <w:r w:rsidR="004365E3">
        <w:rPr>
          <w:rFonts w:ascii="Bookman Old Style" w:hAnsi="Bookman Old Style"/>
        </w:rPr>
        <w:t xml:space="preserve"> naliczy Wykonawcy kary umowne zgodnie z </w:t>
      </w:r>
      <w:r w:rsidR="009F5A6B" w:rsidRPr="009F5A6B">
        <w:rPr>
          <w:rFonts w:ascii="Bookman Old Style" w:hAnsi="Bookman Old Style"/>
          <w:bCs/>
        </w:rPr>
        <w:t xml:space="preserve">§ </w:t>
      </w:r>
      <w:r w:rsidR="004A6E2C">
        <w:rPr>
          <w:rFonts w:ascii="Bookman Old Style" w:hAnsi="Bookman Old Style"/>
          <w:bCs/>
        </w:rPr>
        <w:t>8</w:t>
      </w:r>
      <w:r w:rsidR="009F5A6B" w:rsidRPr="009F5A6B">
        <w:rPr>
          <w:rFonts w:ascii="Bookman Old Style" w:hAnsi="Bookman Old Style"/>
          <w:bCs/>
        </w:rPr>
        <w:t xml:space="preserve"> </w:t>
      </w:r>
      <w:r w:rsidR="009F5A6B">
        <w:rPr>
          <w:rFonts w:ascii="Bookman Old Style" w:hAnsi="Bookman Old Style"/>
          <w:bCs/>
        </w:rPr>
        <w:t>ust. 2 lit. b.</w:t>
      </w:r>
    </w:p>
    <w:p w14:paraId="50E2EB48" w14:textId="77777777" w:rsidR="00892C71" w:rsidRDefault="00892C71" w:rsidP="00892C71">
      <w:pPr>
        <w:jc w:val="both"/>
        <w:rPr>
          <w:rFonts w:ascii="Bookman Old Style" w:hAnsi="Bookman Old Style"/>
        </w:rPr>
      </w:pPr>
    </w:p>
    <w:p w14:paraId="03B14256" w14:textId="463F5E09" w:rsidR="00892C71" w:rsidRPr="004A6E2C" w:rsidRDefault="009F5A6B" w:rsidP="009F5A6B">
      <w:pPr>
        <w:ind w:left="426" w:hanging="426"/>
        <w:jc w:val="both"/>
        <w:rPr>
          <w:rFonts w:ascii="Bookman Old Style" w:hAnsi="Bookman Old Style"/>
          <w:color w:val="000000" w:themeColor="text1"/>
        </w:rPr>
      </w:pPr>
      <w:r w:rsidRPr="004A6E2C">
        <w:rPr>
          <w:rFonts w:ascii="Bookman Old Style" w:hAnsi="Bookman Old Style"/>
          <w:color w:val="000000" w:themeColor="text1"/>
        </w:rPr>
        <w:t>5</w:t>
      </w:r>
      <w:r w:rsidR="00892C71" w:rsidRPr="004A6E2C">
        <w:rPr>
          <w:rFonts w:ascii="Bookman Old Style" w:hAnsi="Bookman Old Style"/>
          <w:color w:val="000000" w:themeColor="text1"/>
        </w:rPr>
        <w:t xml:space="preserve">.   W przypadku nie usunięcia wad w terminie wskazanym w ust. </w:t>
      </w:r>
      <w:r w:rsidRPr="004A6E2C">
        <w:rPr>
          <w:rFonts w:ascii="Bookman Old Style" w:hAnsi="Bookman Old Style"/>
          <w:color w:val="000000" w:themeColor="text1"/>
        </w:rPr>
        <w:t>4</w:t>
      </w:r>
      <w:r w:rsidR="00892C71" w:rsidRPr="004A6E2C">
        <w:rPr>
          <w:rFonts w:ascii="Bookman Old Style" w:hAnsi="Bookman Old Style"/>
          <w:color w:val="000000" w:themeColor="text1"/>
        </w:rPr>
        <w:t xml:space="preserve"> Zamawiający zleci ich usuniecie na koszt Wykonawcy niezależnie od naliczenia kar umownych,  o których mowa w § </w:t>
      </w:r>
      <w:r w:rsidR="004A6E2C" w:rsidRPr="004A6E2C">
        <w:rPr>
          <w:rFonts w:ascii="Bookman Old Style" w:hAnsi="Bookman Old Style"/>
          <w:color w:val="000000" w:themeColor="text1"/>
        </w:rPr>
        <w:t>8</w:t>
      </w:r>
      <w:r w:rsidRPr="004A6E2C">
        <w:rPr>
          <w:rFonts w:ascii="Bookman Old Style" w:hAnsi="Bookman Old Style"/>
          <w:color w:val="000000" w:themeColor="text1"/>
        </w:rPr>
        <w:t xml:space="preserve"> ust.2 lit. b</w:t>
      </w:r>
      <w:r w:rsidR="00892C71" w:rsidRPr="004A6E2C">
        <w:rPr>
          <w:rFonts w:ascii="Bookman Old Style" w:hAnsi="Bookman Old Style"/>
          <w:color w:val="000000" w:themeColor="text1"/>
        </w:rPr>
        <w:t>, na co Wykonawca wyraża zgodę.</w:t>
      </w:r>
    </w:p>
    <w:p w14:paraId="393C720D" w14:textId="77777777" w:rsidR="00AD3884" w:rsidRDefault="00AD3884" w:rsidP="00432C7F">
      <w:pPr>
        <w:tabs>
          <w:tab w:val="left" w:pos="9096"/>
        </w:tabs>
        <w:rPr>
          <w:rFonts w:ascii="Bookman Old Style" w:hAnsi="Bookman Old Style"/>
          <w:b/>
          <w:snapToGrid w:val="0"/>
        </w:rPr>
      </w:pPr>
    </w:p>
    <w:p w14:paraId="23021F3B" w14:textId="411CD2DE" w:rsidR="00996A21"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164309">
        <w:rPr>
          <w:rFonts w:ascii="Bookman Old Style" w:hAnsi="Bookman Old Style"/>
          <w:b/>
          <w:snapToGrid w:val="0"/>
        </w:rPr>
        <w:t>7</w:t>
      </w:r>
    </w:p>
    <w:p w14:paraId="3EB08503" w14:textId="77777777" w:rsidR="0052518B" w:rsidRDefault="0052518B" w:rsidP="0052518B">
      <w:pPr>
        <w:jc w:val="both"/>
        <w:rPr>
          <w:rFonts w:ascii="Bookman Old Style" w:hAnsi="Bookman Old Style"/>
        </w:rPr>
      </w:pPr>
    </w:p>
    <w:p w14:paraId="02B476E5" w14:textId="562B1E2C" w:rsidR="00C44A59" w:rsidRDefault="00C44A59" w:rsidP="00C44A59">
      <w:pPr>
        <w:ind w:left="705" w:hanging="705"/>
        <w:jc w:val="both"/>
        <w:rPr>
          <w:rFonts w:ascii="Bookman Old Style" w:hAnsi="Bookman Old Style"/>
        </w:rPr>
      </w:pPr>
      <w:r>
        <w:rPr>
          <w:rFonts w:ascii="Bookman Old Style" w:hAnsi="Bookman Old Style"/>
        </w:rPr>
        <w:t>1.</w:t>
      </w:r>
      <w:r>
        <w:rPr>
          <w:rFonts w:ascii="Bookman Old Style" w:hAnsi="Bookman Old Style"/>
        </w:rPr>
        <w:tab/>
      </w:r>
      <w:r w:rsidR="0052518B" w:rsidRPr="007973B6">
        <w:rPr>
          <w:rFonts w:ascii="Bookman Old Style" w:hAnsi="Bookman Old Style"/>
        </w:rPr>
        <w:t xml:space="preserve">Wraz z </w:t>
      </w:r>
      <w:r w:rsidR="0052518B">
        <w:rPr>
          <w:rFonts w:ascii="Bookman Old Style" w:hAnsi="Bookman Old Style"/>
        </w:rPr>
        <w:t>przekazaniem Zamawiającemu kompletnej dokumentacji</w:t>
      </w:r>
      <w:r w:rsidR="00F92068">
        <w:rPr>
          <w:rFonts w:ascii="Bookman Old Style" w:hAnsi="Bookman Old Style"/>
        </w:rPr>
        <w:t xml:space="preserve"> (opracowania)</w:t>
      </w:r>
      <w:r w:rsidR="0052518B">
        <w:rPr>
          <w:rFonts w:ascii="Bookman Old Style" w:hAnsi="Bookman Old Style"/>
        </w:rPr>
        <w:t xml:space="preserve"> obejmującej przedmiot Umowy Wykonawca przenosi na </w:t>
      </w:r>
      <w:r w:rsidR="0052518B" w:rsidRPr="007973B6">
        <w:rPr>
          <w:rFonts w:ascii="Bookman Old Style" w:hAnsi="Bookman Old Style"/>
        </w:rPr>
        <w:t>Zamawiając</w:t>
      </w:r>
      <w:r w:rsidR="0052518B">
        <w:rPr>
          <w:rFonts w:ascii="Bookman Old Style" w:hAnsi="Bookman Old Style"/>
        </w:rPr>
        <w:t xml:space="preserve">ego, w ramach wynagrodzenia wskazanego w § </w:t>
      </w:r>
      <w:r w:rsidR="00717ECF">
        <w:rPr>
          <w:rFonts w:ascii="Bookman Old Style" w:hAnsi="Bookman Old Style"/>
        </w:rPr>
        <w:t>5</w:t>
      </w:r>
      <w:r w:rsidR="0052518B">
        <w:rPr>
          <w:rFonts w:ascii="Bookman Old Style" w:hAnsi="Bookman Old Style"/>
        </w:rPr>
        <w:t xml:space="preserve"> ust. 1,</w:t>
      </w:r>
      <w:r w:rsidR="0052518B" w:rsidRPr="007973B6">
        <w:rPr>
          <w:rFonts w:ascii="Bookman Old Style" w:hAnsi="Bookman Old Style"/>
        </w:rPr>
        <w:t xml:space="preserve"> autorskie prawa majątkowe</w:t>
      </w:r>
      <w:r w:rsidR="0052518B">
        <w:rPr>
          <w:rFonts w:ascii="Bookman Old Style" w:hAnsi="Bookman Old Style"/>
        </w:rPr>
        <w:t xml:space="preserve"> </w:t>
      </w:r>
      <w:r w:rsidR="0052518B" w:rsidRPr="007973B6">
        <w:rPr>
          <w:rFonts w:ascii="Bookman Old Style" w:hAnsi="Bookman Old Style"/>
        </w:rPr>
        <w:t>do</w:t>
      </w:r>
      <w:r w:rsidR="0052518B">
        <w:rPr>
          <w:rFonts w:ascii="Bookman Old Style" w:hAnsi="Bookman Old Style"/>
        </w:rPr>
        <w:t xml:space="preserve"> tej dokumentacji</w:t>
      </w:r>
      <w:r w:rsidR="003C4B3A">
        <w:rPr>
          <w:rFonts w:ascii="Bookman Old Style" w:hAnsi="Bookman Old Style"/>
        </w:rPr>
        <w:t xml:space="preserve"> oraz własność powstałych egzemplarzy dokumentacji (opracowań)</w:t>
      </w:r>
      <w:r w:rsidR="0052518B" w:rsidRPr="007973B6">
        <w:rPr>
          <w:rFonts w:ascii="Bookman Old Style" w:hAnsi="Bookman Old Style"/>
        </w:rPr>
        <w:t xml:space="preserve">. </w:t>
      </w:r>
    </w:p>
    <w:p w14:paraId="58F81EEF" w14:textId="77777777" w:rsidR="00C44A59" w:rsidRDefault="00C44A59" w:rsidP="0052518B">
      <w:pPr>
        <w:jc w:val="both"/>
        <w:rPr>
          <w:rFonts w:ascii="Bookman Old Style" w:hAnsi="Bookman Old Style"/>
        </w:rPr>
      </w:pPr>
    </w:p>
    <w:p w14:paraId="55B76155" w14:textId="54A5A320" w:rsidR="0052518B" w:rsidRPr="007973B6" w:rsidRDefault="00C44A59" w:rsidP="00C44A59">
      <w:pPr>
        <w:ind w:left="705" w:hanging="705"/>
        <w:jc w:val="both"/>
        <w:rPr>
          <w:rFonts w:ascii="Bookman Old Style" w:hAnsi="Bookman Old Style"/>
        </w:rPr>
      </w:pPr>
      <w:r>
        <w:rPr>
          <w:rFonts w:ascii="Bookman Old Style" w:hAnsi="Bookman Old Style"/>
        </w:rPr>
        <w:lastRenderedPageBreak/>
        <w:t>2.</w:t>
      </w:r>
      <w:r>
        <w:rPr>
          <w:rFonts w:ascii="Bookman Old Style" w:hAnsi="Bookman Old Style"/>
        </w:rPr>
        <w:tab/>
      </w:r>
      <w:r w:rsidR="0052518B" w:rsidRPr="007973B6">
        <w:rPr>
          <w:rFonts w:ascii="Bookman Old Style" w:hAnsi="Bookman Old Style"/>
        </w:rPr>
        <w:t>W ramach przejętych praw majątkowych Zamawiający będzie</w:t>
      </w:r>
      <w:r w:rsidR="00D30B60">
        <w:rPr>
          <w:rFonts w:ascii="Bookman Old Style" w:hAnsi="Bookman Old Style"/>
        </w:rPr>
        <w:t xml:space="preserve"> </w:t>
      </w:r>
      <w:r w:rsidR="0052518B" w:rsidRPr="007973B6">
        <w:rPr>
          <w:rFonts w:ascii="Bookman Old Style" w:hAnsi="Bookman Old Style"/>
        </w:rPr>
        <w:t>mógł bez zgody Wykonawcy i bez dodatkowego wynagrodzenia oraz bez żadnych ograniczeń czasowych i ilościowych:</w:t>
      </w:r>
    </w:p>
    <w:p w14:paraId="4BE1B82C" w14:textId="77777777" w:rsidR="00D30B60" w:rsidRDefault="0052518B" w:rsidP="0052518B">
      <w:pPr>
        <w:jc w:val="both"/>
        <w:rPr>
          <w:rFonts w:ascii="Bookman Old Style" w:hAnsi="Bookman Old Style"/>
        </w:rPr>
      </w:pPr>
      <w:r w:rsidRPr="007973B6">
        <w:rPr>
          <w:rFonts w:ascii="Bookman Old Style" w:hAnsi="Bookman Old Style"/>
        </w:rPr>
        <w:t xml:space="preserve"> </w:t>
      </w:r>
    </w:p>
    <w:p w14:paraId="09BDA30C" w14:textId="684EEE1E" w:rsidR="00C44A59" w:rsidRDefault="0052518B" w:rsidP="00C44A59">
      <w:pPr>
        <w:ind w:left="993" w:hanging="285"/>
        <w:jc w:val="both"/>
        <w:rPr>
          <w:rFonts w:ascii="Bookman Old Style" w:hAnsi="Bookman Old Style"/>
        </w:rPr>
      </w:pPr>
      <w:r w:rsidRPr="007973B6">
        <w:rPr>
          <w:rFonts w:ascii="Bookman Old Style" w:hAnsi="Bookman Old Style"/>
        </w:rPr>
        <w:t xml:space="preserve">a) użytkować </w:t>
      </w:r>
      <w:r w:rsidR="00F92068">
        <w:rPr>
          <w:rFonts w:ascii="Bookman Old Style" w:hAnsi="Bookman Old Style"/>
        </w:rPr>
        <w:t>dokumentację (</w:t>
      </w:r>
      <w:r w:rsidRPr="007973B6">
        <w:rPr>
          <w:rFonts w:ascii="Bookman Old Style" w:hAnsi="Bookman Old Style"/>
        </w:rPr>
        <w:t>opracowania</w:t>
      </w:r>
      <w:r w:rsidR="00F92068">
        <w:rPr>
          <w:rFonts w:ascii="Bookman Old Style" w:hAnsi="Bookman Old Style"/>
        </w:rPr>
        <w:t>)</w:t>
      </w:r>
      <w:r w:rsidRPr="007973B6">
        <w:rPr>
          <w:rFonts w:ascii="Bookman Old Style" w:hAnsi="Bookman Old Style"/>
        </w:rPr>
        <w:t xml:space="preserve"> na własny użytek, w tym w szczególności przekazać</w:t>
      </w:r>
      <w:r w:rsidR="007A1FDB">
        <w:rPr>
          <w:rFonts w:ascii="Bookman Old Style" w:hAnsi="Bookman Old Style"/>
        </w:rPr>
        <w:t xml:space="preserve"> dokumentację</w:t>
      </w:r>
      <w:r w:rsidRPr="007973B6">
        <w:rPr>
          <w:rFonts w:ascii="Bookman Old Style" w:hAnsi="Bookman Old Style"/>
        </w:rPr>
        <w:t xml:space="preserve"> </w:t>
      </w:r>
      <w:r w:rsidR="007A1FDB">
        <w:rPr>
          <w:rFonts w:ascii="Bookman Old Style" w:hAnsi="Bookman Old Style"/>
        </w:rPr>
        <w:t>(</w:t>
      </w:r>
      <w:r w:rsidRPr="007973B6">
        <w:rPr>
          <w:rFonts w:ascii="Bookman Old Style" w:hAnsi="Bookman Old Style"/>
        </w:rPr>
        <w:t>opracowania</w:t>
      </w:r>
      <w:r w:rsidR="007A1FDB">
        <w:rPr>
          <w:rFonts w:ascii="Bookman Old Style" w:hAnsi="Bookman Old Style"/>
        </w:rPr>
        <w:t>)</w:t>
      </w:r>
      <w:r w:rsidRPr="007973B6">
        <w:rPr>
          <w:rFonts w:ascii="Bookman Old Style" w:hAnsi="Bookman Old Style"/>
        </w:rPr>
        <w:t xml:space="preserve"> </w:t>
      </w:r>
      <w:r>
        <w:rPr>
          <w:rFonts w:ascii="Bookman Old Style" w:hAnsi="Bookman Old Style"/>
        </w:rPr>
        <w:t xml:space="preserve"> </w:t>
      </w:r>
      <w:r w:rsidRPr="007973B6">
        <w:rPr>
          <w:rFonts w:ascii="Bookman Old Style" w:hAnsi="Bookman Old Style"/>
        </w:rPr>
        <w:t xml:space="preserve">lub  </w:t>
      </w:r>
      <w:r w:rsidR="007A1FDB">
        <w:rPr>
          <w:rFonts w:ascii="Bookman Old Style" w:hAnsi="Bookman Old Style"/>
        </w:rPr>
        <w:t>jej</w:t>
      </w:r>
      <w:r w:rsidRPr="007973B6">
        <w:rPr>
          <w:rFonts w:ascii="Bookman Old Style" w:hAnsi="Bookman Old Style"/>
        </w:rPr>
        <w:t xml:space="preserve"> dowolną część, także </w:t>
      </w:r>
      <w:r w:rsidR="007A1FDB">
        <w:rPr>
          <w:rFonts w:ascii="Bookman Old Style" w:hAnsi="Bookman Old Style"/>
        </w:rPr>
        <w:t>jej</w:t>
      </w:r>
      <w:r w:rsidRPr="007973B6">
        <w:rPr>
          <w:rFonts w:ascii="Bookman Old Style" w:hAnsi="Bookman Old Style"/>
        </w:rPr>
        <w:t xml:space="preserve"> kopie:</w:t>
      </w:r>
    </w:p>
    <w:p w14:paraId="37971955"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wykonawcom biorącym udział w postępowaniu o udzielenie zamówień</w:t>
      </w:r>
      <w:r>
        <w:rPr>
          <w:rFonts w:ascii="Bookman Old Style" w:hAnsi="Bookman Old Style"/>
        </w:rPr>
        <w:t xml:space="preserve"> </w:t>
      </w:r>
      <w:r w:rsidR="0052518B" w:rsidRPr="007973B6">
        <w:rPr>
          <w:rFonts w:ascii="Bookman Old Style" w:hAnsi="Bookman Old Style"/>
        </w:rPr>
        <w:t xml:space="preserve">publicznych, </w:t>
      </w:r>
      <w:r>
        <w:rPr>
          <w:rFonts w:ascii="Bookman Old Style" w:hAnsi="Bookman Old Style"/>
        </w:rPr>
        <w:t xml:space="preserve"> </w:t>
      </w:r>
      <w:r w:rsidR="0052518B" w:rsidRPr="007973B6">
        <w:rPr>
          <w:rFonts w:ascii="Bookman Old Style" w:hAnsi="Bookman Old Style"/>
        </w:rPr>
        <w:t>jako</w:t>
      </w:r>
      <w:r>
        <w:rPr>
          <w:rFonts w:ascii="Bookman Old Style" w:hAnsi="Bookman Old Style"/>
        </w:rPr>
        <w:t xml:space="preserve"> </w:t>
      </w:r>
      <w:r w:rsidR="0052518B" w:rsidRPr="007973B6">
        <w:rPr>
          <w:rFonts w:ascii="Bookman Old Style" w:hAnsi="Bookman Old Style"/>
        </w:rPr>
        <w:t>część specyfikacji warunków zamówienia;</w:t>
      </w:r>
    </w:p>
    <w:p w14:paraId="166D1510"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 xml:space="preserve">innym wykonawcom jako podstawę dla wykonania lub nadzorowania robót </w:t>
      </w:r>
      <w:r>
        <w:rPr>
          <w:rFonts w:ascii="Bookman Old Style" w:hAnsi="Bookman Old Style"/>
        </w:rPr>
        <w:t xml:space="preserve">  </w:t>
      </w:r>
      <w:r w:rsidR="0052518B" w:rsidRPr="007973B6">
        <w:rPr>
          <w:rFonts w:ascii="Bookman Old Style" w:hAnsi="Bookman Old Style"/>
        </w:rPr>
        <w:t>budowlanych</w:t>
      </w:r>
      <w:r>
        <w:rPr>
          <w:rFonts w:ascii="Bookman Old Style" w:hAnsi="Bookman Old Style"/>
        </w:rPr>
        <w:t>;</w:t>
      </w:r>
    </w:p>
    <w:p w14:paraId="566079A1"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stronom trzecim biorącym udział w procesie inwestycyjnym</w:t>
      </w:r>
      <w:r>
        <w:rPr>
          <w:rFonts w:ascii="Bookman Old Style" w:hAnsi="Bookman Old Style"/>
          <w:color w:val="000000" w:themeColor="text1"/>
        </w:rPr>
        <w:t>;</w:t>
      </w:r>
      <w:r w:rsidR="0052518B" w:rsidRPr="00F55EB3">
        <w:rPr>
          <w:rFonts w:ascii="Arial Narrow" w:hAnsi="Arial Narrow" w:cs="Arial Narrow"/>
          <w:color w:val="FF0000"/>
          <w:kern w:val="1"/>
          <w:lang w:eastAsia="hi-IN" w:bidi="hi-IN"/>
        </w:rPr>
        <w:t xml:space="preserve">      </w:t>
      </w:r>
    </w:p>
    <w:p w14:paraId="49094DA8" w14:textId="1091AB8D" w:rsidR="0052518B" w:rsidRP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C44A59">
        <w:rPr>
          <w:rFonts w:ascii="Bookman Old Style" w:hAnsi="Bookman Old Style" w:cs="Arial Narrow"/>
          <w:color w:val="000000" w:themeColor="text1"/>
          <w:kern w:val="1"/>
          <w:lang w:eastAsia="hi-IN" w:bidi="hi-IN"/>
        </w:rPr>
        <w:t>i</w:t>
      </w:r>
      <w:r w:rsidR="0052518B" w:rsidRPr="00B60820">
        <w:rPr>
          <w:rFonts w:ascii="Bookman Old Style" w:hAnsi="Bookman Old Style" w:cs="Arial Narrow"/>
          <w:kern w:val="1"/>
          <w:lang w:eastAsia="hi-IN" w:bidi="hi-IN"/>
        </w:rPr>
        <w:t>nnym wykonawcom jako podstawę lub materiał wyjściowy do wykonania innych opracowań  projektowych;</w:t>
      </w:r>
    </w:p>
    <w:p w14:paraId="04F4F995" w14:textId="037AF993" w:rsidR="0052518B" w:rsidRPr="007973B6" w:rsidRDefault="0052518B" w:rsidP="0052518B">
      <w:pPr>
        <w:jc w:val="both"/>
        <w:rPr>
          <w:rFonts w:ascii="Bookman Old Style" w:hAnsi="Bookman Old Style"/>
        </w:rPr>
      </w:pPr>
      <w:r w:rsidRPr="007973B6">
        <w:rPr>
          <w:rFonts w:ascii="Bookman Old Style" w:hAnsi="Bookman Old Style"/>
        </w:rPr>
        <w:t xml:space="preserve"> </w:t>
      </w:r>
      <w:r w:rsidR="00F92068">
        <w:rPr>
          <w:rFonts w:ascii="Bookman Old Style" w:hAnsi="Bookman Old Style"/>
        </w:rPr>
        <w:tab/>
      </w:r>
      <w:r w:rsidRPr="007973B6">
        <w:rPr>
          <w:rFonts w:ascii="Bookman Old Style" w:hAnsi="Bookman Old Style"/>
        </w:rPr>
        <w:t xml:space="preserve"> b) wykorzystywać</w:t>
      </w:r>
      <w:r w:rsidR="007A1FDB">
        <w:rPr>
          <w:rFonts w:ascii="Bookman Old Style" w:hAnsi="Bookman Old Style"/>
        </w:rPr>
        <w:t xml:space="preserve"> dokumentację</w:t>
      </w:r>
      <w:r w:rsidRPr="007973B6">
        <w:rPr>
          <w:rFonts w:ascii="Bookman Old Style" w:hAnsi="Bookman Old Style"/>
        </w:rPr>
        <w:t xml:space="preserve"> </w:t>
      </w:r>
      <w:r w:rsidR="007A1FDB">
        <w:rPr>
          <w:rFonts w:ascii="Bookman Old Style" w:hAnsi="Bookman Old Style"/>
        </w:rPr>
        <w:t>(</w:t>
      </w:r>
      <w:r w:rsidRPr="007973B6">
        <w:rPr>
          <w:rFonts w:ascii="Bookman Old Style" w:hAnsi="Bookman Old Style"/>
        </w:rPr>
        <w:t>opracowania</w:t>
      </w:r>
      <w:r w:rsidR="007A1FDB">
        <w:rPr>
          <w:rFonts w:ascii="Bookman Old Style" w:hAnsi="Bookman Old Style"/>
        </w:rPr>
        <w:t>)</w:t>
      </w:r>
      <w:r w:rsidRPr="007973B6">
        <w:rPr>
          <w:rFonts w:ascii="Bookman Old Style" w:hAnsi="Bookman Old Style"/>
        </w:rPr>
        <w:t xml:space="preserve"> lub ich dowolną część do prezentacji;</w:t>
      </w:r>
    </w:p>
    <w:p w14:paraId="335D37FB" w14:textId="05BDCD9C" w:rsidR="00F92068" w:rsidRDefault="0052518B" w:rsidP="00F92068">
      <w:pPr>
        <w:ind w:left="851" w:hanging="425"/>
        <w:jc w:val="both"/>
        <w:rPr>
          <w:rFonts w:ascii="Bookman Old Style" w:hAnsi="Bookman Old Style" w:cs="Arial Narrow"/>
        </w:rPr>
      </w:pPr>
      <w:r w:rsidRPr="00B60820">
        <w:rPr>
          <w:rFonts w:ascii="Bookman Old Style" w:hAnsi="Bookman Old Style"/>
        </w:rPr>
        <w:t xml:space="preserve">  </w:t>
      </w:r>
      <w:r w:rsidR="00F92068">
        <w:rPr>
          <w:rFonts w:ascii="Bookman Old Style" w:hAnsi="Bookman Old Style"/>
        </w:rPr>
        <w:t xml:space="preserve">    </w:t>
      </w:r>
      <w:r w:rsidRPr="00B60820">
        <w:rPr>
          <w:rFonts w:ascii="Bookman Old Style" w:hAnsi="Bookman Old Style" w:cs="Arial Narrow"/>
        </w:rPr>
        <w:t xml:space="preserve">c) wprowadzać </w:t>
      </w:r>
      <w:r w:rsidR="007A1FDB">
        <w:rPr>
          <w:rFonts w:ascii="Bookman Old Style" w:hAnsi="Bookman Old Style" w:cs="Arial Narrow"/>
        </w:rPr>
        <w:t xml:space="preserve"> dokumentację (</w:t>
      </w:r>
      <w:r w:rsidRPr="00B60820">
        <w:rPr>
          <w:rFonts w:ascii="Bookman Old Style" w:hAnsi="Bookman Old Style" w:cs="Arial Narrow"/>
        </w:rPr>
        <w:t>opracowania</w:t>
      </w:r>
      <w:r w:rsidR="007A1FDB">
        <w:rPr>
          <w:rFonts w:ascii="Bookman Old Style" w:hAnsi="Bookman Old Style" w:cs="Arial Narrow"/>
        </w:rPr>
        <w:t>)</w:t>
      </w:r>
      <w:r w:rsidRPr="00B60820">
        <w:rPr>
          <w:rFonts w:ascii="Bookman Old Style" w:hAnsi="Bookman Old Style" w:cs="Arial Narrow"/>
        </w:rPr>
        <w:t xml:space="preserve"> lub </w:t>
      </w:r>
      <w:r w:rsidR="007A1FDB">
        <w:rPr>
          <w:rFonts w:ascii="Bookman Old Style" w:hAnsi="Bookman Old Style" w:cs="Arial Narrow"/>
        </w:rPr>
        <w:t>jej</w:t>
      </w:r>
      <w:r w:rsidRPr="00B60820">
        <w:rPr>
          <w:rFonts w:ascii="Bookman Old Style" w:hAnsi="Bookman Old Style" w:cs="Arial Narrow"/>
        </w:rPr>
        <w:t xml:space="preserve"> części do pamięci komputera na dowolnej liczbie</w:t>
      </w:r>
      <w:r w:rsidR="00F92068">
        <w:rPr>
          <w:rFonts w:ascii="Bookman Old Style" w:hAnsi="Bookman Old Style" w:cs="Arial Narrow"/>
        </w:rPr>
        <w:t xml:space="preserve"> </w:t>
      </w:r>
      <w:r w:rsidRPr="00B60820">
        <w:rPr>
          <w:rFonts w:ascii="Bookman Old Style" w:hAnsi="Bookman Old Style" w:cs="Arial Narrow"/>
        </w:rPr>
        <w:t>własnych  stanowisk komputerowych;</w:t>
      </w:r>
    </w:p>
    <w:p w14:paraId="2E5F5726" w14:textId="563BC8E7" w:rsidR="0052518B" w:rsidRDefault="00F04E1D" w:rsidP="00F04E1D">
      <w:pPr>
        <w:ind w:left="851" w:hanging="142"/>
        <w:jc w:val="both"/>
        <w:rPr>
          <w:rFonts w:ascii="Bookman Old Style" w:hAnsi="Bookman Old Style"/>
        </w:rPr>
      </w:pPr>
      <w:r>
        <w:rPr>
          <w:rFonts w:ascii="Bookman Old Style" w:hAnsi="Bookman Old Style"/>
        </w:rPr>
        <w:t xml:space="preserve">  </w:t>
      </w:r>
      <w:r w:rsidR="0052518B">
        <w:rPr>
          <w:rFonts w:ascii="Bookman Old Style" w:hAnsi="Bookman Old Style"/>
        </w:rPr>
        <w:t>d</w:t>
      </w:r>
      <w:r w:rsidR="0052518B" w:rsidRPr="007973B6">
        <w:rPr>
          <w:rFonts w:ascii="Bookman Old Style" w:hAnsi="Bookman Old Style"/>
        </w:rPr>
        <w:t>) zwielokrotniać</w:t>
      </w:r>
      <w:r w:rsidR="007A1FDB">
        <w:rPr>
          <w:rFonts w:ascii="Bookman Old Style" w:hAnsi="Bookman Old Style"/>
        </w:rPr>
        <w:t xml:space="preserve"> dokumentację</w:t>
      </w:r>
      <w:r w:rsidR="0052518B" w:rsidRPr="007973B6">
        <w:rPr>
          <w:rFonts w:ascii="Bookman Old Style" w:hAnsi="Bookman Old Style"/>
        </w:rPr>
        <w:t xml:space="preserve"> </w:t>
      </w:r>
      <w:r w:rsidR="007A1FDB">
        <w:rPr>
          <w:rFonts w:ascii="Bookman Old Style" w:hAnsi="Bookman Old Style"/>
        </w:rPr>
        <w:t>(</w:t>
      </w:r>
      <w:r w:rsidR="0052518B" w:rsidRPr="007973B6">
        <w:rPr>
          <w:rFonts w:ascii="Bookman Old Style" w:hAnsi="Bookman Old Style"/>
        </w:rPr>
        <w:t>opracowania</w:t>
      </w:r>
      <w:r w:rsidR="007A1FDB">
        <w:rPr>
          <w:rFonts w:ascii="Bookman Old Style" w:hAnsi="Bookman Old Style"/>
        </w:rPr>
        <w:t>)</w:t>
      </w:r>
      <w:r w:rsidR="0052518B" w:rsidRPr="007973B6">
        <w:rPr>
          <w:rFonts w:ascii="Bookman Old Style" w:hAnsi="Bookman Old Style"/>
        </w:rPr>
        <w:t xml:space="preserve"> lub </w:t>
      </w:r>
      <w:r w:rsidR="007A1FDB">
        <w:rPr>
          <w:rFonts w:ascii="Bookman Old Style" w:hAnsi="Bookman Old Style"/>
        </w:rPr>
        <w:t>jej część</w:t>
      </w:r>
      <w:r w:rsidR="0052518B" w:rsidRPr="007973B6">
        <w:rPr>
          <w:rFonts w:ascii="Bookman Old Style" w:hAnsi="Bookman Old Style"/>
        </w:rPr>
        <w:t xml:space="preserve"> dowolną techniką</w:t>
      </w:r>
      <w:r w:rsidR="003C4B3A">
        <w:rPr>
          <w:rFonts w:ascii="Bookman Old Style" w:hAnsi="Bookman Old Style"/>
        </w:rPr>
        <w:t>;</w:t>
      </w:r>
    </w:p>
    <w:p w14:paraId="63ADAE50" w14:textId="77777777" w:rsidR="005251A8" w:rsidRDefault="005251A8" w:rsidP="00F92068">
      <w:pPr>
        <w:ind w:left="851" w:hanging="143"/>
        <w:jc w:val="both"/>
        <w:rPr>
          <w:rFonts w:ascii="Bookman Old Style" w:hAnsi="Bookman Old Style"/>
        </w:rPr>
      </w:pPr>
    </w:p>
    <w:p w14:paraId="71D84B12" w14:textId="34A6D955" w:rsidR="005251A8" w:rsidRDefault="003C4B3A" w:rsidP="00F04E1D">
      <w:pPr>
        <w:pStyle w:val="Textbodyindent"/>
        <w:spacing w:before="57" w:line="100" w:lineRule="atLeast"/>
        <w:ind w:left="1134" w:hanging="283"/>
        <w:jc w:val="both"/>
        <w:rPr>
          <w:rFonts w:ascii="Bookman Old Style" w:hAnsi="Bookman Old Style"/>
          <w:sz w:val="20"/>
          <w:szCs w:val="20"/>
        </w:rPr>
      </w:pPr>
      <w:r w:rsidRPr="003C4B3A">
        <w:rPr>
          <w:rFonts w:ascii="Bookman Old Style" w:hAnsi="Bookman Old Style"/>
          <w:sz w:val="20"/>
          <w:szCs w:val="20"/>
        </w:rPr>
        <w:t xml:space="preserve">e) </w:t>
      </w:r>
      <w:r>
        <w:rPr>
          <w:rFonts w:ascii="Bookman Old Style" w:hAnsi="Bookman Old Style"/>
          <w:sz w:val="20"/>
          <w:szCs w:val="20"/>
        </w:rPr>
        <w:t xml:space="preserve"> </w:t>
      </w:r>
      <w:r w:rsidR="005251A8">
        <w:rPr>
          <w:rFonts w:ascii="Bookman Old Style" w:hAnsi="Bookman Old Style"/>
          <w:sz w:val="20"/>
          <w:szCs w:val="20"/>
        </w:rPr>
        <w:t xml:space="preserve">publikować dokumentację (opracowania) na stronie internetowej Zmawiającego oraz na stronie internetowej prowadzonego postępowania o zamówienie publiczne;  </w:t>
      </w:r>
    </w:p>
    <w:p w14:paraId="2059BA58" w14:textId="21CCE951" w:rsidR="003C4B3A" w:rsidRPr="003C4B3A" w:rsidRDefault="005251A8" w:rsidP="00F04E1D">
      <w:pPr>
        <w:pStyle w:val="Textbodyindent"/>
        <w:spacing w:before="57" w:line="100" w:lineRule="atLeast"/>
        <w:ind w:left="1134" w:hanging="283"/>
        <w:jc w:val="both"/>
        <w:rPr>
          <w:rFonts w:ascii="Bookman Old Style" w:hAnsi="Bookman Old Style"/>
          <w:color w:val="000000"/>
          <w:sz w:val="20"/>
          <w:szCs w:val="20"/>
        </w:rPr>
      </w:pPr>
      <w:r>
        <w:rPr>
          <w:rFonts w:ascii="Bookman Old Style" w:hAnsi="Bookman Old Style"/>
          <w:sz w:val="20"/>
          <w:szCs w:val="20"/>
        </w:rPr>
        <w:t>f)</w:t>
      </w:r>
      <w:r w:rsidR="003C4B3A">
        <w:rPr>
          <w:rFonts w:ascii="Bookman Old Style" w:hAnsi="Bookman Old Style"/>
          <w:sz w:val="20"/>
          <w:szCs w:val="20"/>
        </w:rPr>
        <w:t xml:space="preserve"> </w:t>
      </w:r>
      <w:r w:rsidR="003C4B3A" w:rsidRPr="003C4B3A">
        <w:rPr>
          <w:rFonts w:ascii="Bookman Old Style" w:hAnsi="Bookman Old Style"/>
          <w:color w:val="000000"/>
          <w:sz w:val="20"/>
          <w:szCs w:val="20"/>
        </w:rPr>
        <w:t>dokonyw</w:t>
      </w:r>
      <w:r w:rsidR="003C4B3A">
        <w:rPr>
          <w:rFonts w:ascii="Bookman Old Style" w:hAnsi="Bookman Old Style"/>
          <w:color w:val="000000"/>
          <w:sz w:val="20"/>
          <w:szCs w:val="20"/>
        </w:rPr>
        <w:t>ać</w:t>
      </w:r>
      <w:r w:rsidR="003C4B3A" w:rsidRPr="003C4B3A">
        <w:rPr>
          <w:rFonts w:ascii="Bookman Old Style" w:hAnsi="Bookman Old Style"/>
          <w:color w:val="000000"/>
          <w:sz w:val="20"/>
          <w:szCs w:val="20"/>
        </w:rPr>
        <w:t xml:space="preserve"> zmian w powstałej na mocy </w:t>
      </w:r>
      <w:r w:rsidR="003C4B3A">
        <w:rPr>
          <w:rFonts w:ascii="Bookman Old Style" w:hAnsi="Bookman Old Style"/>
          <w:color w:val="000000"/>
          <w:sz w:val="20"/>
          <w:szCs w:val="20"/>
        </w:rPr>
        <w:t>U</w:t>
      </w:r>
      <w:r w:rsidR="003C4B3A" w:rsidRPr="003C4B3A">
        <w:rPr>
          <w:rFonts w:ascii="Bookman Old Style" w:hAnsi="Bookman Old Style"/>
          <w:color w:val="000000"/>
          <w:sz w:val="20"/>
          <w:szCs w:val="20"/>
        </w:rPr>
        <w:t xml:space="preserve">mowy dokumentacji </w:t>
      </w:r>
      <w:r w:rsidR="003C4B3A">
        <w:rPr>
          <w:rFonts w:ascii="Bookman Old Style" w:hAnsi="Bookman Old Style"/>
          <w:color w:val="000000"/>
          <w:sz w:val="20"/>
          <w:szCs w:val="20"/>
        </w:rPr>
        <w:t>(opracowań)</w:t>
      </w:r>
      <w:r w:rsidR="003C4B3A" w:rsidRPr="003C4B3A">
        <w:rPr>
          <w:rFonts w:ascii="Bookman Old Style" w:hAnsi="Bookman Old Style"/>
          <w:color w:val="000000"/>
          <w:sz w:val="20"/>
          <w:szCs w:val="20"/>
        </w:rPr>
        <w:t>,</w:t>
      </w:r>
      <w:r w:rsidR="003C4B3A">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wynikających w szczególności z potrzeby zmiany rozwiązań projektowych,</w:t>
      </w:r>
      <w:r w:rsidR="00F04E1D">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zastosowania innych materiałów, ograniczenia wydatków, zmiany</w:t>
      </w:r>
      <w:r w:rsidR="00F04E1D">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obowiązujących przepisów itd.</w:t>
      </w:r>
    </w:p>
    <w:p w14:paraId="02F0E27F" w14:textId="77777777" w:rsidR="00F92068" w:rsidRDefault="00F92068" w:rsidP="005251A8">
      <w:pPr>
        <w:jc w:val="both"/>
        <w:rPr>
          <w:rFonts w:ascii="Bookman Old Style" w:hAnsi="Bookman Old Style"/>
        </w:rPr>
      </w:pPr>
    </w:p>
    <w:p w14:paraId="65E541C2" w14:textId="60D413C6" w:rsidR="0052518B" w:rsidRPr="007973B6" w:rsidRDefault="00F92068" w:rsidP="00F92068">
      <w:pPr>
        <w:ind w:left="708" w:hanging="708"/>
        <w:jc w:val="both"/>
        <w:rPr>
          <w:rFonts w:ascii="Bookman Old Style" w:hAnsi="Bookman Old Style"/>
        </w:rPr>
      </w:pPr>
      <w:r>
        <w:rPr>
          <w:rFonts w:ascii="Bookman Old Style" w:hAnsi="Bookman Old Style"/>
        </w:rPr>
        <w:t>3.</w:t>
      </w:r>
      <w:r>
        <w:rPr>
          <w:rFonts w:ascii="Bookman Old Style" w:hAnsi="Bookman Old Style"/>
        </w:rPr>
        <w:tab/>
      </w:r>
      <w:r w:rsidR="0052518B" w:rsidRPr="007973B6">
        <w:rPr>
          <w:rFonts w:ascii="Bookman Old Style" w:hAnsi="Bookman Old Style"/>
        </w:rPr>
        <w:t xml:space="preserve"> Zamawiający nie może zbywać</w:t>
      </w:r>
      <w:r>
        <w:rPr>
          <w:rFonts w:ascii="Bookman Old Style" w:hAnsi="Bookman Old Style"/>
        </w:rPr>
        <w:t xml:space="preserve"> dokumentacji (</w:t>
      </w:r>
      <w:r w:rsidR="0052518B" w:rsidRPr="007973B6">
        <w:rPr>
          <w:rFonts w:ascii="Bookman Old Style" w:hAnsi="Bookman Old Style"/>
        </w:rPr>
        <w:t>opracowań</w:t>
      </w:r>
      <w:r>
        <w:rPr>
          <w:rFonts w:ascii="Bookman Old Style" w:hAnsi="Bookman Old Style"/>
        </w:rPr>
        <w:t>)</w:t>
      </w:r>
      <w:r w:rsidR="0052518B" w:rsidRPr="007973B6">
        <w:rPr>
          <w:rFonts w:ascii="Bookman Old Style" w:hAnsi="Bookman Old Style"/>
        </w:rPr>
        <w:t xml:space="preserve"> ani </w:t>
      </w:r>
      <w:r w:rsidR="0052518B">
        <w:rPr>
          <w:rFonts w:ascii="Bookman Old Style" w:hAnsi="Bookman Old Style"/>
        </w:rPr>
        <w:t>ich dowolnych części oraz nie może</w:t>
      </w:r>
      <w:r w:rsidR="0052518B" w:rsidRPr="007973B6">
        <w:rPr>
          <w:rFonts w:ascii="Bookman Old Style" w:hAnsi="Bookman Old Style"/>
        </w:rPr>
        <w:t xml:space="preserve"> usuwać oznaczeń określających autora. </w:t>
      </w:r>
    </w:p>
    <w:p w14:paraId="416CB858" w14:textId="02E8EE1A" w:rsidR="00AD3884" w:rsidRDefault="00AD3884" w:rsidP="005251A8">
      <w:pPr>
        <w:tabs>
          <w:tab w:val="left" w:pos="9096"/>
        </w:tabs>
        <w:rPr>
          <w:rFonts w:ascii="Bookman Old Style" w:hAnsi="Bookman Old Style"/>
          <w:b/>
          <w:snapToGrid w:val="0"/>
        </w:rPr>
      </w:pPr>
    </w:p>
    <w:p w14:paraId="3D02FEAA" w14:textId="67139FAF" w:rsidR="00AD3884" w:rsidRPr="00292C05" w:rsidRDefault="00AD3884" w:rsidP="00BD705C">
      <w:pPr>
        <w:tabs>
          <w:tab w:val="left" w:pos="9096"/>
        </w:tabs>
        <w:jc w:val="center"/>
        <w:rPr>
          <w:rFonts w:ascii="Bookman Old Style" w:hAnsi="Bookman Old Style"/>
          <w:b/>
          <w:snapToGrid w:val="0"/>
        </w:rPr>
      </w:pPr>
      <w:r>
        <w:rPr>
          <w:rFonts w:ascii="Bookman Old Style" w:hAnsi="Bookman Old Style"/>
          <w:b/>
          <w:snapToGrid w:val="0"/>
        </w:rPr>
        <w:t xml:space="preserve">§ </w:t>
      </w:r>
      <w:r w:rsidR="00164309">
        <w:rPr>
          <w:rFonts w:ascii="Bookman Old Style" w:hAnsi="Bookman Old Style"/>
          <w:b/>
          <w:snapToGrid w:val="0"/>
        </w:rPr>
        <w:t>8</w:t>
      </w:r>
      <w:r>
        <w:rPr>
          <w:rFonts w:ascii="Bookman Old Style" w:hAnsi="Bookman Old Style"/>
          <w:b/>
          <w:snapToGrid w:val="0"/>
        </w:rPr>
        <w:t xml:space="preserve"> </w:t>
      </w:r>
    </w:p>
    <w:p w14:paraId="1C0A3C57" w14:textId="77777777" w:rsidR="00AD3884" w:rsidRDefault="00AD3884" w:rsidP="00BD705C">
      <w:pPr>
        <w:tabs>
          <w:tab w:val="left" w:pos="9096"/>
        </w:tabs>
        <w:jc w:val="both"/>
        <w:rPr>
          <w:rFonts w:ascii="Bookman Old Style" w:hAnsi="Bookman Old Style"/>
          <w:snapToGrid w:val="0"/>
        </w:rPr>
      </w:pPr>
    </w:p>
    <w:p w14:paraId="2374E5BD" w14:textId="2F6A4C9F" w:rsidR="00996A21" w:rsidRPr="00292C05" w:rsidRDefault="00996A21" w:rsidP="00BD705C">
      <w:pPr>
        <w:tabs>
          <w:tab w:val="left" w:pos="9096"/>
        </w:tabs>
        <w:jc w:val="both"/>
        <w:rPr>
          <w:rFonts w:ascii="Bookman Old Style" w:hAnsi="Bookman Old Style"/>
          <w:snapToGrid w:val="0"/>
        </w:rPr>
      </w:pPr>
      <w:r w:rsidRPr="00292C05">
        <w:rPr>
          <w:rFonts w:ascii="Bookman Old Style" w:hAnsi="Bookman Old Style"/>
          <w:snapToGrid w:val="0"/>
        </w:rPr>
        <w:t xml:space="preserve">1  Wykonawca ponosi pełną odpowiedzialność prawną z tytułu niewykonania lub </w:t>
      </w:r>
      <w:r w:rsidRPr="00292C05">
        <w:rPr>
          <w:rFonts w:ascii="Bookman Old Style" w:hAnsi="Bookman Old Style"/>
          <w:snapToGrid w:val="0"/>
        </w:rPr>
        <w:br/>
        <w:t xml:space="preserve">        nienależytego wykonania postanowień </w:t>
      </w:r>
      <w:r w:rsidR="004D68B7">
        <w:rPr>
          <w:rFonts w:ascii="Bookman Old Style" w:hAnsi="Bookman Old Style"/>
          <w:snapToGrid w:val="0"/>
        </w:rPr>
        <w:t>U</w:t>
      </w:r>
      <w:r w:rsidRPr="00292C05">
        <w:rPr>
          <w:rFonts w:ascii="Bookman Old Style" w:hAnsi="Bookman Old Style"/>
          <w:snapToGrid w:val="0"/>
        </w:rPr>
        <w:t>mowy .</w:t>
      </w:r>
    </w:p>
    <w:p w14:paraId="569E4C31" w14:textId="77777777" w:rsidR="00996A21" w:rsidRPr="00292C05" w:rsidRDefault="00996A21" w:rsidP="00BD705C">
      <w:pPr>
        <w:tabs>
          <w:tab w:val="left" w:pos="9096"/>
        </w:tabs>
        <w:jc w:val="both"/>
        <w:rPr>
          <w:rFonts w:ascii="Bookman Old Style" w:hAnsi="Bookman Old Style"/>
          <w:snapToGrid w:val="0"/>
        </w:rPr>
      </w:pPr>
    </w:p>
    <w:p w14:paraId="11DDC70D" w14:textId="77777777" w:rsidR="00996A21" w:rsidRPr="00077677" w:rsidRDefault="00996A21" w:rsidP="00BD705C">
      <w:pPr>
        <w:tabs>
          <w:tab w:val="left" w:pos="9096"/>
        </w:tabs>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2.  Z tytułu niewykonania lub nienależytego wykonania zobowiązań umownych Zamawiający </w:t>
      </w:r>
      <w:r w:rsidRPr="00077677">
        <w:rPr>
          <w:rFonts w:ascii="Bookman Old Style" w:hAnsi="Bookman Old Style"/>
          <w:snapToGrid w:val="0"/>
          <w:color w:val="000000" w:themeColor="text1"/>
        </w:rPr>
        <w:br/>
        <w:t xml:space="preserve">     będzie naliczał  Wykonawcy  następujące kary umowne:</w:t>
      </w:r>
    </w:p>
    <w:p w14:paraId="0429E9A2" w14:textId="77777777" w:rsidR="00996A21" w:rsidRPr="00077677" w:rsidRDefault="00996A21" w:rsidP="00BD705C">
      <w:pPr>
        <w:tabs>
          <w:tab w:val="left" w:pos="9096"/>
        </w:tabs>
        <w:jc w:val="both"/>
        <w:rPr>
          <w:rFonts w:ascii="Bookman Old Style" w:hAnsi="Bookman Old Style"/>
          <w:snapToGrid w:val="0"/>
          <w:color w:val="000000" w:themeColor="text1"/>
        </w:rPr>
      </w:pPr>
    </w:p>
    <w:p w14:paraId="56F4B043" w14:textId="6B95B2C6" w:rsidR="00996A21" w:rsidRDefault="00996A21" w:rsidP="002B5795">
      <w:pPr>
        <w:tabs>
          <w:tab w:val="left" w:pos="9096"/>
        </w:tabs>
        <w:ind w:left="708" w:hanging="282"/>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a. za niewykonanie przedmiotu </w:t>
      </w:r>
      <w:r w:rsidR="002B5795" w:rsidRPr="00077677">
        <w:rPr>
          <w:rFonts w:ascii="Bookman Old Style" w:hAnsi="Bookman Old Style"/>
          <w:snapToGrid w:val="0"/>
          <w:color w:val="000000" w:themeColor="text1"/>
        </w:rPr>
        <w:t>U</w:t>
      </w:r>
      <w:r w:rsidRPr="00077677">
        <w:rPr>
          <w:rFonts w:ascii="Bookman Old Style" w:hAnsi="Bookman Old Style"/>
          <w:snapToGrid w:val="0"/>
          <w:color w:val="000000" w:themeColor="text1"/>
        </w:rPr>
        <w:t>mowy  w terminie</w:t>
      </w:r>
      <w:r w:rsidR="00340191" w:rsidRPr="00077677">
        <w:rPr>
          <w:rFonts w:ascii="Bookman Old Style" w:hAnsi="Bookman Old Style"/>
          <w:snapToGrid w:val="0"/>
          <w:color w:val="000000" w:themeColor="text1"/>
        </w:rPr>
        <w:t xml:space="preserve"> określonym w §</w:t>
      </w:r>
      <w:r w:rsidR="00164309">
        <w:rPr>
          <w:rFonts w:ascii="Bookman Old Style" w:hAnsi="Bookman Old Style"/>
          <w:snapToGrid w:val="0"/>
          <w:color w:val="000000" w:themeColor="text1"/>
        </w:rPr>
        <w:t>4</w:t>
      </w:r>
      <w:r w:rsidR="00340191" w:rsidRPr="00077677">
        <w:rPr>
          <w:rFonts w:ascii="Bookman Old Style" w:hAnsi="Bookman Old Style"/>
          <w:snapToGrid w:val="0"/>
          <w:color w:val="000000" w:themeColor="text1"/>
        </w:rPr>
        <w:t xml:space="preserve"> </w:t>
      </w:r>
      <w:r w:rsidR="00077677" w:rsidRPr="00077677">
        <w:rPr>
          <w:rFonts w:ascii="Bookman Old Style" w:hAnsi="Bookman Old Style"/>
          <w:snapToGrid w:val="0"/>
          <w:color w:val="000000" w:themeColor="text1"/>
        </w:rPr>
        <w:t>ust</w:t>
      </w:r>
      <w:r w:rsidR="00340191" w:rsidRPr="00077677">
        <w:rPr>
          <w:rFonts w:ascii="Bookman Old Style" w:hAnsi="Bookman Old Style"/>
          <w:snapToGrid w:val="0"/>
          <w:color w:val="000000" w:themeColor="text1"/>
        </w:rPr>
        <w:t xml:space="preserve">. 1  </w:t>
      </w:r>
      <w:r w:rsidRPr="00077677">
        <w:rPr>
          <w:rFonts w:ascii="Bookman Old Style" w:hAnsi="Bookman Old Style"/>
          <w:snapToGrid w:val="0"/>
          <w:color w:val="000000" w:themeColor="text1"/>
        </w:rPr>
        <w:t xml:space="preserve"> - </w:t>
      </w:r>
      <w:r w:rsidRPr="00077677">
        <w:rPr>
          <w:rFonts w:ascii="Bookman Old Style" w:hAnsi="Bookman Old Style"/>
          <w:b/>
          <w:snapToGrid w:val="0"/>
          <w:color w:val="000000" w:themeColor="text1"/>
        </w:rPr>
        <w:t>0,</w:t>
      </w:r>
      <w:r w:rsidR="009F5A6B">
        <w:rPr>
          <w:rFonts w:ascii="Bookman Old Style" w:hAnsi="Bookman Old Style"/>
          <w:b/>
          <w:snapToGrid w:val="0"/>
          <w:color w:val="000000" w:themeColor="text1"/>
        </w:rPr>
        <w:t>2</w:t>
      </w:r>
      <w:r w:rsidRPr="00077677">
        <w:rPr>
          <w:rFonts w:ascii="Bookman Old Style" w:hAnsi="Bookman Old Style"/>
          <w:b/>
          <w:snapToGrid w:val="0"/>
          <w:color w:val="000000" w:themeColor="text1"/>
        </w:rPr>
        <w:t>%</w:t>
      </w:r>
      <w:r w:rsidR="00340191" w:rsidRPr="00077677">
        <w:rPr>
          <w:rFonts w:ascii="Bookman Old Style" w:hAnsi="Bookman Old Style"/>
          <w:snapToGrid w:val="0"/>
          <w:color w:val="000000" w:themeColor="text1"/>
        </w:rPr>
        <w:t xml:space="preserve"> wartości  wynagrodzenia </w:t>
      </w:r>
      <w:r w:rsidRPr="00077677">
        <w:rPr>
          <w:rFonts w:ascii="Bookman Old Style" w:hAnsi="Bookman Old Style"/>
          <w:snapToGrid w:val="0"/>
          <w:color w:val="000000" w:themeColor="text1"/>
        </w:rPr>
        <w:t xml:space="preserve">umownego brutto określonego   w  </w:t>
      </w:r>
      <w:r w:rsidRPr="00077677">
        <w:rPr>
          <w:rFonts w:ascii="Bookman Old Style" w:hAnsi="Bookman Old Style"/>
          <w:bCs/>
          <w:snapToGrid w:val="0"/>
          <w:color w:val="000000" w:themeColor="text1"/>
        </w:rPr>
        <w:t xml:space="preserve">§ </w:t>
      </w:r>
      <w:r w:rsidR="00164309">
        <w:rPr>
          <w:rFonts w:ascii="Bookman Old Style" w:hAnsi="Bookman Old Style"/>
          <w:bCs/>
          <w:snapToGrid w:val="0"/>
          <w:color w:val="000000" w:themeColor="text1"/>
        </w:rPr>
        <w:t>5</w:t>
      </w:r>
      <w:r w:rsidRPr="00077677">
        <w:rPr>
          <w:rFonts w:ascii="Bookman Old Style" w:hAnsi="Bookman Old Style"/>
          <w:bCs/>
          <w:snapToGrid w:val="0"/>
          <w:color w:val="000000" w:themeColor="text1"/>
        </w:rPr>
        <w:t xml:space="preserve"> </w:t>
      </w:r>
      <w:r w:rsidR="005F42B6" w:rsidRPr="00077677">
        <w:rPr>
          <w:rFonts w:ascii="Bookman Old Style" w:hAnsi="Bookman Old Style"/>
          <w:bCs/>
          <w:snapToGrid w:val="0"/>
          <w:color w:val="000000" w:themeColor="text1"/>
        </w:rPr>
        <w:t>ust.</w:t>
      </w:r>
      <w:r w:rsidRPr="00077677">
        <w:rPr>
          <w:rFonts w:ascii="Bookman Old Style" w:hAnsi="Bookman Old Style"/>
          <w:bCs/>
          <w:snapToGrid w:val="0"/>
          <w:color w:val="000000" w:themeColor="text1"/>
        </w:rPr>
        <w:t>1</w:t>
      </w:r>
      <w:r w:rsidRPr="00077677">
        <w:rPr>
          <w:rFonts w:ascii="Bookman Old Style" w:hAnsi="Bookman Old Style"/>
          <w:snapToGrid w:val="0"/>
          <w:color w:val="000000" w:themeColor="text1"/>
        </w:rPr>
        <w:t xml:space="preserve"> za  każdy  dzień zwłoki)</w:t>
      </w:r>
      <w:r w:rsidR="009F5A6B">
        <w:rPr>
          <w:rFonts w:ascii="Bookman Old Style" w:hAnsi="Bookman Old Style"/>
          <w:snapToGrid w:val="0"/>
          <w:color w:val="000000" w:themeColor="text1"/>
        </w:rPr>
        <w:t>;</w:t>
      </w:r>
    </w:p>
    <w:p w14:paraId="75A5F6E8" w14:textId="77777777" w:rsidR="009F5A6B" w:rsidRDefault="009F5A6B" w:rsidP="002B5795">
      <w:pPr>
        <w:tabs>
          <w:tab w:val="left" w:pos="9096"/>
        </w:tabs>
        <w:ind w:left="708" w:hanging="282"/>
        <w:jc w:val="both"/>
        <w:rPr>
          <w:rFonts w:ascii="Bookman Old Style" w:hAnsi="Bookman Old Style"/>
          <w:snapToGrid w:val="0"/>
          <w:color w:val="000000" w:themeColor="text1"/>
        </w:rPr>
      </w:pPr>
    </w:p>
    <w:p w14:paraId="2143357F" w14:textId="55848F5F" w:rsidR="009F5A6B" w:rsidRPr="009F5A6B" w:rsidRDefault="009F5A6B" w:rsidP="002B5795">
      <w:pPr>
        <w:tabs>
          <w:tab w:val="left" w:pos="9096"/>
        </w:tabs>
        <w:ind w:left="708" w:hanging="282"/>
        <w:jc w:val="both"/>
        <w:rPr>
          <w:rFonts w:ascii="Bookman Old Style" w:hAnsi="Bookman Old Style"/>
          <w:bCs/>
          <w:snapToGrid w:val="0"/>
          <w:color w:val="000000" w:themeColor="text1"/>
        </w:rPr>
      </w:pPr>
      <w:r>
        <w:rPr>
          <w:rFonts w:ascii="Bookman Old Style" w:hAnsi="Bookman Old Style"/>
          <w:snapToGrid w:val="0"/>
          <w:color w:val="000000" w:themeColor="text1"/>
        </w:rPr>
        <w:t>b.</w:t>
      </w:r>
      <w:r>
        <w:rPr>
          <w:rFonts w:ascii="Bookman Old Style" w:hAnsi="Bookman Old Style"/>
          <w:snapToGrid w:val="0"/>
          <w:color w:val="000000" w:themeColor="text1"/>
        </w:rPr>
        <w:tab/>
      </w:r>
      <w:r w:rsidRPr="009F5A6B">
        <w:rPr>
          <w:rFonts w:ascii="Bookman Old Style" w:hAnsi="Bookman Old Style"/>
          <w:bCs/>
        </w:rPr>
        <w:t>za zwłokę w usunięciu wad dokumentacji</w:t>
      </w:r>
      <w:r>
        <w:rPr>
          <w:rFonts w:ascii="Bookman Old Style" w:hAnsi="Bookman Old Style"/>
          <w:bCs/>
        </w:rPr>
        <w:t xml:space="preserve"> (opracowań)</w:t>
      </w:r>
      <w:r w:rsidRPr="009F5A6B">
        <w:rPr>
          <w:rFonts w:ascii="Bookman Old Style" w:hAnsi="Bookman Old Style"/>
          <w:bCs/>
        </w:rPr>
        <w:t xml:space="preserve"> w wysokości</w:t>
      </w:r>
      <w:r>
        <w:rPr>
          <w:rFonts w:ascii="Bookman Old Style" w:hAnsi="Bookman Old Style"/>
          <w:bCs/>
        </w:rPr>
        <w:t xml:space="preserve">- </w:t>
      </w:r>
      <w:r w:rsidRPr="009F5A6B">
        <w:rPr>
          <w:rFonts w:ascii="Bookman Old Style" w:hAnsi="Bookman Old Style"/>
          <w:b/>
        </w:rPr>
        <w:t>0,2%</w:t>
      </w:r>
      <w:r w:rsidRPr="009F5A6B">
        <w:rPr>
          <w:rFonts w:ascii="Bookman Old Style" w:hAnsi="Bookman Old Style"/>
          <w:bCs/>
        </w:rPr>
        <w:t xml:space="preserve"> wynagrodzenia umownego  brutto określonego w  § </w:t>
      </w:r>
      <w:r w:rsidR="00164309">
        <w:rPr>
          <w:rFonts w:ascii="Bookman Old Style" w:hAnsi="Bookman Old Style"/>
          <w:bCs/>
        </w:rPr>
        <w:t>5</w:t>
      </w:r>
      <w:r w:rsidRPr="009F5A6B">
        <w:rPr>
          <w:rFonts w:ascii="Bookman Old Style" w:hAnsi="Bookman Old Style"/>
          <w:bCs/>
        </w:rPr>
        <w:t xml:space="preserve"> </w:t>
      </w:r>
      <w:r>
        <w:rPr>
          <w:rFonts w:ascii="Bookman Old Style" w:hAnsi="Bookman Old Style"/>
          <w:bCs/>
        </w:rPr>
        <w:t xml:space="preserve">ust. </w:t>
      </w:r>
      <w:r w:rsidRPr="009F5A6B">
        <w:rPr>
          <w:rFonts w:ascii="Bookman Old Style" w:hAnsi="Bookman Old Style"/>
          <w:bCs/>
        </w:rPr>
        <w:t>1</w:t>
      </w:r>
      <w:r>
        <w:rPr>
          <w:rFonts w:ascii="Bookman Old Style" w:hAnsi="Bookman Old Style"/>
          <w:bCs/>
        </w:rPr>
        <w:t xml:space="preserve"> Umowy</w:t>
      </w:r>
      <w:r w:rsidRPr="009F5A6B">
        <w:rPr>
          <w:rFonts w:ascii="Bookman Old Style" w:hAnsi="Bookman Old Style"/>
          <w:bCs/>
        </w:rPr>
        <w:t xml:space="preserve">  za każdy dzień zwłoki, licząc od ustalonego przez </w:t>
      </w:r>
      <w:r>
        <w:rPr>
          <w:rFonts w:ascii="Bookman Old Style" w:hAnsi="Bookman Old Style"/>
          <w:bCs/>
        </w:rPr>
        <w:t>S</w:t>
      </w:r>
      <w:r w:rsidRPr="009F5A6B">
        <w:rPr>
          <w:rFonts w:ascii="Bookman Old Style" w:hAnsi="Bookman Old Style"/>
          <w:bCs/>
        </w:rPr>
        <w:t>trony terminu usunięcia wad</w:t>
      </w:r>
      <w:r>
        <w:rPr>
          <w:rFonts w:ascii="Bookman Old Style" w:hAnsi="Bookman Old Style"/>
          <w:bCs/>
        </w:rPr>
        <w:t>;</w:t>
      </w:r>
    </w:p>
    <w:p w14:paraId="616E6132" w14:textId="77777777" w:rsidR="009F5A6B" w:rsidRDefault="00996A21" w:rsidP="00BD705C">
      <w:pPr>
        <w:tabs>
          <w:tab w:val="left" w:pos="180"/>
          <w:tab w:val="left" w:pos="540"/>
          <w:tab w:val="left" w:pos="9096"/>
        </w:tabs>
        <w:jc w:val="both"/>
        <w:rPr>
          <w:rFonts w:ascii="Bookman Old Style" w:hAnsi="Bookman Old Style" w:cs="Bookman Old Style"/>
          <w:bCs/>
          <w:snapToGrid w:val="0"/>
          <w:color w:val="000000" w:themeColor="text1"/>
        </w:rPr>
      </w:pPr>
      <w:r w:rsidRPr="00077677">
        <w:rPr>
          <w:rFonts w:ascii="Bookman Old Style" w:hAnsi="Bookman Old Style" w:cs="Bookman Old Style"/>
          <w:bCs/>
          <w:snapToGrid w:val="0"/>
          <w:color w:val="000000" w:themeColor="text1"/>
        </w:rPr>
        <w:t xml:space="preserve">      </w:t>
      </w:r>
    </w:p>
    <w:p w14:paraId="041ACDF7" w14:textId="2C69988B" w:rsidR="00996A21" w:rsidRPr="00077677" w:rsidRDefault="009F5A6B" w:rsidP="00BD705C">
      <w:pPr>
        <w:tabs>
          <w:tab w:val="left" w:pos="180"/>
          <w:tab w:val="left" w:pos="540"/>
          <w:tab w:val="left" w:pos="9096"/>
        </w:tabs>
        <w:jc w:val="both"/>
        <w:rPr>
          <w:rFonts w:ascii="Bookman Old Style" w:hAnsi="Bookman Old Style" w:cs="Bookman Old Style"/>
          <w:bCs/>
          <w:snapToGrid w:val="0"/>
          <w:color w:val="000000" w:themeColor="text1"/>
        </w:rPr>
      </w:pPr>
      <w:r>
        <w:rPr>
          <w:rFonts w:ascii="Bookman Old Style" w:hAnsi="Bookman Old Style" w:cs="Bookman Old Style"/>
          <w:bCs/>
          <w:snapToGrid w:val="0"/>
          <w:color w:val="000000" w:themeColor="text1"/>
        </w:rPr>
        <w:tab/>
        <w:t xml:space="preserve">    c</w:t>
      </w:r>
      <w:r w:rsidR="00996A21" w:rsidRPr="00077677">
        <w:rPr>
          <w:rFonts w:ascii="Bookman Old Style" w:hAnsi="Bookman Old Style" w:cs="Bookman Old Style"/>
          <w:bCs/>
          <w:snapToGrid w:val="0"/>
          <w:color w:val="000000" w:themeColor="text1"/>
        </w:rPr>
        <w:t xml:space="preserve">. za odstąpienie  przez Zamawiającego od </w:t>
      </w:r>
      <w:r w:rsidR="00174DE7" w:rsidRPr="00077677">
        <w:rPr>
          <w:rFonts w:ascii="Bookman Old Style" w:hAnsi="Bookman Old Style" w:cs="Bookman Old Style"/>
          <w:bCs/>
          <w:snapToGrid w:val="0"/>
          <w:color w:val="000000" w:themeColor="text1"/>
        </w:rPr>
        <w:t>U</w:t>
      </w:r>
      <w:r w:rsidR="00996A21" w:rsidRPr="00077677">
        <w:rPr>
          <w:rFonts w:ascii="Bookman Old Style" w:hAnsi="Bookman Old Style" w:cs="Bookman Old Style"/>
          <w:bCs/>
          <w:snapToGrid w:val="0"/>
          <w:color w:val="000000" w:themeColor="text1"/>
        </w:rPr>
        <w:t xml:space="preserve">mowy  z przyczyn, za które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 odpowiedzialność ponosi  Wykonawca  lub odstąpienia  od </w:t>
      </w:r>
      <w:r w:rsidR="00174DE7" w:rsidRPr="00077677">
        <w:rPr>
          <w:rFonts w:ascii="Bookman Old Style" w:hAnsi="Bookman Old Style" w:cs="Bookman Old Style"/>
          <w:bCs/>
          <w:snapToGrid w:val="0"/>
          <w:color w:val="000000" w:themeColor="text1"/>
        </w:rPr>
        <w:t>U</w:t>
      </w:r>
      <w:r w:rsidR="00996A21" w:rsidRPr="00077677">
        <w:rPr>
          <w:rFonts w:ascii="Bookman Old Style" w:hAnsi="Bookman Old Style" w:cs="Bookman Old Style"/>
          <w:bCs/>
          <w:snapToGrid w:val="0"/>
          <w:color w:val="000000" w:themeColor="text1"/>
        </w:rPr>
        <w:t xml:space="preserve">mowy przez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Wykonawcę  z przyczyn niezależnych od Zamawiającego – </w:t>
      </w:r>
      <w:r w:rsidR="00996A21" w:rsidRPr="00077677">
        <w:rPr>
          <w:rFonts w:ascii="Bookman Old Style" w:hAnsi="Bookman Old Style" w:cs="Bookman Old Style"/>
          <w:b/>
          <w:snapToGrid w:val="0"/>
          <w:color w:val="000000" w:themeColor="text1"/>
        </w:rPr>
        <w:t>20%</w:t>
      </w:r>
      <w:r w:rsidR="00996A21" w:rsidRPr="00077677">
        <w:rPr>
          <w:rFonts w:ascii="Bookman Old Style" w:hAnsi="Bookman Old Style" w:cs="Bookman Old Style"/>
          <w:bCs/>
          <w:snapToGrid w:val="0"/>
          <w:color w:val="000000" w:themeColor="text1"/>
        </w:rPr>
        <w:t xml:space="preserve">  wynagrodzenia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umownego brutto  określonego § </w:t>
      </w:r>
      <w:r w:rsidR="00164309">
        <w:rPr>
          <w:rFonts w:ascii="Bookman Old Style" w:hAnsi="Bookman Old Style" w:cs="Bookman Old Style"/>
          <w:bCs/>
          <w:snapToGrid w:val="0"/>
          <w:color w:val="000000" w:themeColor="text1"/>
        </w:rPr>
        <w:t>5</w:t>
      </w:r>
      <w:r w:rsidR="00996A21" w:rsidRPr="00077677">
        <w:rPr>
          <w:rFonts w:ascii="Bookman Old Style" w:hAnsi="Bookman Old Style" w:cs="Bookman Old Style"/>
          <w:bCs/>
          <w:snapToGrid w:val="0"/>
          <w:color w:val="000000" w:themeColor="text1"/>
        </w:rPr>
        <w:t xml:space="preserve"> </w:t>
      </w:r>
      <w:r w:rsidR="005F42B6" w:rsidRPr="00077677">
        <w:rPr>
          <w:rFonts w:ascii="Bookman Old Style" w:hAnsi="Bookman Old Style" w:cs="Bookman Old Style"/>
          <w:bCs/>
          <w:snapToGrid w:val="0"/>
          <w:color w:val="000000" w:themeColor="text1"/>
        </w:rPr>
        <w:t>ust</w:t>
      </w:r>
      <w:r w:rsidR="00996A21" w:rsidRPr="00077677">
        <w:rPr>
          <w:rFonts w:ascii="Bookman Old Style" w:hAnsi="Bookman Old Style" w:cs="Bookman Old Style"/>
          <w:bCs/>
          <w:snapToGrid w:val="0"/>
          <w:color w:val="000000" w:themeColor="text1"/>
        </w:rPr>
        <w:t>.1</w:t>
      </w:r>
      <w:r w:rsidR="00362DA0" w:rsidRPr="00077677">
        <w:rPr>
          <w:rFonts w:ascii="Bookman Old Style" w:hAnsi="Bookman Old Style" w:cs="Bookman Old Style"/>
          <w:bCs/>
          <w:snapToGrid w:val="0"/>
          <w:color w:val="000000" w:themeColor="text1"/>
        </w:rPr>
        <w:t>.</w:t>
      </w:r>
      <w:r w:rsidR="00996A21" w:rsidRPr="00077677">
        <w:rPr>
          <w:rFonts w:ascii="Bookman Old Style" w:hAnsi="Bookman Old Style" w:cs="Bookman Old Style"/>
          <w:bCs/>
          <w:snapToGrid w:val="0"/>
          <w:color w:val="000000" w:themeColor="text1"/>
        </w:rPr>
        <w:t xml:space="preserve"> </w:t>
      </w:r>
    </w:p>
    <w:p w14:paraId="135C251F" w14:textId="77777777" w:rsidR="00996A21" w:rsidRPr="00292C05" w:rsidRDefault="00996A21" w:rsidP="00BD705C">
      <w:pPr>
        <w:tabs>
          <w:tab w:val="left" w:pos="9096"/>
        </w:tabs>
        <w:ind w:left="357"/>
        <w:jc w:val="both"/>
        <w:rPr>
          <w:rFonts w:ascii="Bookman Old Style" w:hAnsi="Bookman Old Style"/>
          <w:snapToGrid w:val="0"/>
        </w:rPr>
      </w:pPr>
    </w:p>
    <w:p w14:paraId="75DB5063" w14:textId="77777777" w:rsidR="00547B57" w:rsidRDefault="00547B57" w:rsidP="00547B57">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3. Wykonawca upoważnia Z</w:t>
      </w:r>
      <w:r w:rsidRPr="0013047A">
        <w:rPr>
          <w:rFonts w:ascii="Bookman Old Style" w:hAnsi="Bookman Old Style" w:cs="Bookman Old Style"/>
          <w:b w:val="0"/>
          <w:bCs w:val="0"/>
          <w:sz w:val="20"/>
          <w:szCs w:val="20"/>
        </w:rPr>
        <w:t>amawiającego  do dokonywania  po</w:t>
      </w:r>
      <w:r>
        <w:rPr>
          <w:rFonts w:ascii="Bookman Old Style" w:hAnsi="Bookman Old Style" w:cs="Bookman Old Style"/>
          <w:b w:val="0"/>
          <w:bCs w:val="0"/>
          <w:sz w:val="20"/>
          <w:szCs w:val="20"/>
        </w:rPr>
        <w:t xml:space="preserve">trąceń naliczonych kar </w:t>
      </w:r>
      <w:r>
        <w:rPr>
          <w:rFonts w:ascii="Bookman Old Style" w:hAnsi="Bookman Old Style" w:cs="Bookman Old Style"/>
          <w:b w:val="0"/>
          <w:bCs w:val="0"/>
          <w:sz w:val="20"/>
          <w:szCs w:val="20"/>
        </w:rPr>
        <w:br/>
        <w:t xml:space="preserve">      </w:t>
      </w:r>
      <w:r w:rsidRPr="0013047A">
        <w:rPr>
          <w:rFonts w:ascii="Bookman Old Style" w:hAnsi="Bookman Old Style" w:cs="Bookman Old Style"/>
          <w:b w:val="0"/>
          <w:bCs w:val="0"/>
          <w:sz w:val="20"/>
          <w:szCs w:val="20"/>
        </w:rPr>
        <w:t xml:space="preserve">umownych z wynagrodzenia </w:t>
      </w:r>
      <w:r>
        <w:rPr>
          <w:rFonts w:ascii="Bookman Old Style" w:hAnsi="Bookman Old Style" w:cs="Bookman Old Style"/>
          <w:b w:val="0"/>
          <w:bCs w:val="0"/>
          <w:sz w:val="20"/>
          <w:szCs w:val="20"/>
        </w:rPr>
        <w:t xml:space="preserve"> Wykonawcy </w:t>
      </w:r>
      <w:r w:rsidRPr="0013047A">
        <w:rPr>
          <w:rFonts w:ascii="Bookman Old Style" w:hAnsi="Bookman Old Style" w:cs="Bookman Old Style"/>
          <w:b w:val="0"/>
          <w:bCs w:val="0"/>
          <w:sz w:val="20"/>
          <w:szCs w:val="20"/>
        </w:rPr>
        <w:t xml:space="preserve">przewidzianego </w:t>
      </w:r>
      <w:r>
        <w:rPr>
          <w:rFonts w:ascii="Bookman Old Style" w:hAnsi="Bookman Old Style" w:cs="Bookman Old Style"/>
          <w:b w:val="0"/>
          <w:bCs w:val="0"/>
          <w:sz w:val="20"/>
          <w:szCs w:val="20"/>
        </w:rPr>
        <w:t>U</w:t>
      </w:r>
      <w:r w:rsidRPr="0013047A">
        <w:rPr>
          <w:rFonts w:ascii="Bookman Old Style" w:hAnsi="Bookman Old Style" w:cs="Bookman Old Style"/>
          <w:b w:val="0"/>
          <w:bCs w:val="0"/>
          <w:sz w:val="20"/>
          <w:szCs w:val="20"/>
        </w:rPr>
        <w:t>mową.</w:t>
      </w:r>
    </w:p>
    <w:p w14:paraId="79A7EDBB" w14:textId="77777777" w:rsidR="00547B57" w:rsidRPr="0013047A" w:rsidRDefault="00547B57" w:rsidP="00547B57">
      <w:pPr>
        <w:pStyle w:val="Tytu"/>
        <w:jc w:val="both"/>
        <w:rPr>
          <w:rFonts w:ascii="Bookman Old Style" w:hAnsi="Bookman Old Style" w:cs="Bookman Old Style"/>
          <w:b w:val="0"/>
          <w:bCs w:val="0"/>
          <w:sz w:val="20"/>
          <w:szCs w:val="20"/>
        </w:rPr>
      </w:pPr>
    </w:p>
    <w:p w14:paraId="3A58243B" w14:textId="77777777" w:rsidR="00547B57" w:rsidRDefault="00547B57" w:rsidP="00547B57">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 xml:space="preserve">4.  </w:t>
      </w:r>
      <w:r w:rsidRPr="0013047A">
        <w:rPr>
          <w:rFonts w:ascii="Bookman Old Style" w:hAnsi="Bookman Old Style" w:cs="Bookman Old Style"/>
          <w:b w:val="0"/>
          <w:bCs w:val="0"/>
          <w:sz w:val="20"/>
          <w:szCs w:val="20"/>
        </w:rPr>
        <w:t xml:space="preserve">Zamawiający może dochodzić  odszkodowania  przenoszącego  wysokość zastrzeżonych </w:t>
      </w:r>
      <w:r w:rsidRPr="0013047A">
        <w:rPr>
          <w:rFonts w:ascii="Bookman Old Style" w:hAnsi="Bookman Old Style" w:cs="Bookman Old Style"/>
          <w:b w:val="0"/>
          <w:bCs w:val="0"/>
          <w:sz w:val="20"/>
          <w:szCs w:val="20"/>
        </w:rPr>
        <w:br/>
        <w:t xml:space="preserve">       kar umownych.</w:t>
      </w:r>
    </w:p>
    <w:p w14:paraId="6272CAAA" w14:textId="77777777" w:rsidR="00547B57" w:rsidRPr="0013047A" w:rsidRDefault="00547B57" w:rsidP="00547B57">
      <w:pPr>
        <w:pStyle w:val="Tytu"/>
        <w:jc w:val="both"/>
        <w:rPr>
          <w:rFonts w:ascii="Bookman Old Style" w:hAnsi="Bookman Old Style" w:cs="Bookman Old Style"/>
          <w:b w:val="0"/>
          <w:bCs w:val="0"/>
          <w:sz w:val="20"/>
          <w:szCs w:val="20"/>
        </w:rPr>
      </w:pPr>
    </w:p>
    <w:p w14:paraId="68D5D6CA" w14:textId="68DCE183" w:rsidR="00547B57" w:rsidRPr="008776CB" w:rsidRDefault="00547B57" w:rsidP="00547B57">
      <w:pPr>
        <w:pStyle w:val="Tytu"/>
        <w:ind w:left="426" w:hanging="426"/>
        <w:jc w:val="both"/>
        <w:rPr>
          <w:rFonts w:ascii="Bookman Old Style" w:hAnsi="Bookman Old Style"/>
          <w:b w:val="0"/>
          <w:sz w:val="20"/>
          <w:szCs w:val="20"/>
        </w:rPr>
      </w:pPr>
      <w:r w:rsidRPr="00E34958">
        <w:rPr>
          <w:rFonts w:ascii="Bookman Old Style" w:hAnsi="Bookman Old Style"/>
          <w:b w:val="0"/>
          <w:sz w:val="20"/>
          <w:szCs w:val="20"/>
        </w:rPr>
        <w:t xml:space="preserve">5. </w:t>
      </w:r>
      <w:r>
        <w:rPr>
          <w:rFonts w:ascii="Bookman Old Style" w:hAnsi="Bookman Old Style"/>
          <w:b w:val="0"/>
          <w:sz w:val="20"/>
          <w:szCs w:val="20"/>
        </w:rPr>
        <w:t>Łączna maksymalna wysokość</w:t>
      </w:r>
      <w:r w:rsidRPr="00E34958">
        <w:rPr>
          <w:rFonts w:ascii="Bookman Old Style" w:hAnsi="Bookman Old Style"/>
          <w:b w:val="0"/>
          <w:sz w:val="20"/>
          <w:szCs w:val="20"/>
        </w:rPr>
        <w:t xml:space="preserve"> kar umownych, jakich Zamawiający może żądać od Wykonawcy z wszystkich tytułów</w:t>
      </w:r>
      <w:r>
        <w:rPr>
          <w:rFonts w:ascii="Bookman Old Style" w:hAnsi="Bookman Old Style"/>
          <w:b w:val="0"/>
          <w:sz w:val="20"/>
          <w:szCs w:val="20"/>
        </w:rPr>
        <w:t xml:space="preserve"> przewidzianych w U</w:t>
      </w:r>
      <w:r w:rsidRPr="00E34958">
        <w:rPr>
          <w:rFonts w:ascii="Bookman Old Style" w:hAnsi="Bookman Old Style"/>
          <w:b w:val="0"/>
          <w:sz w:val="20"/>
          <w:szCs w:val="20"/>
        </w:rPr>
        <w:t xml:space="preserve">mowie, wynosi </w:t>
      </w:r>
      <w:r>
        <w:rPr>
          <w:rFonts w:ascii="Bookman Old Style" w:hAnsi="Bookman Old Style"/>
          <w:sz w:val="20"/>
          <w:szCs w:val="20"/>
        </w:rPr>
        <w:t>7</w:t>
      </w:r>
      <w:r w:rsidRPr="00E34958">
        <w:rPr>
          <w:rFonts w:ascii="Bookman Old Style" w:hAnsi="Bookman Old Style"/>
          <w:sz w:val="20"/>
          <w:szCs w:val="20"/>
        </w:rPr>
        <w:t>0 %</w:t>
      </w:r>
      <w:r w:rsidRPr="00E34958">
        <w:rPr>
          <w:rFonts w:ascii="Bookman Old Style" w:hAnsi="Bookman Old Style"/>
          <w:b w:val="0"/>
          <w:sz w:val="20"/>
          <w:szCs w:val="20"/>
        </w:rPr>
        <w:t xml:space="preserve"> </w:t>
      </w:r>
      <w:r w:rsidRPr="00E34958">
        <w:rPr>
          <w:rFonts w:ascii="Bookman Old Style" w:hAnsi="Bookman Old Style" w:cs="Bookman Old Style"/>
          <w:b w:val="0"/>
          <w:bCs w:val="0"/>
          <w:sz w:val="20"/>
          <w:szCs w:val="20"/>
        </w:rPr>
        <w:t>wynagrodzenia umownego brutt</w:t>
      </w:r>
      <w:r>
        <w:rPr>
          <w:rFonts w:ascii="Bookman Old Style" w:hAnsi="Bookman Old Style" w:cs="Bookman Old Style"/>
          <w:b w:val="0"/>
          <w:bCs w:val="0"/>
          <w:sz w:val="20"/>
          <w:szCs w:val="20"/>
        </w:rPr>
        <w:t xml:space="preserve">o </w:t>
      </w:r>
      <w:r w:rsidRPr="00E34958">
        <w:rPr>
          <w:rFonts w:ascii="Bookman Old Style" w:hAnsi="Bookman Old Style" w:cs="Bookman Old Style"/>
          <w:b w:val="0"/>
          <w:bCs w:val="0"/>
          <w:sz w:val="20"/>
          <w:szCs w:val="20"/>
        </w:rPr>
        <w:t xml:space="preserve">określonego w </w:t>
      </w:r>
      <w:r>
        <w:rPr>
          <w:rFonts w:ascii="Bookman Old Style" w:hAnsi="Bookman Old Style" w:cs="Bookman Old Style"/>
          <w:b w:val="0"/>
          <w:sz w:val="20"/>
          <w:szCs w:val="20"/>
        </w:rPr>
        <w:t>§ 5 ust. 1.</w:t>
      </w:r>
    </w:p>
    <w:p w14:paraId="6E9DE6F6" w14:textId="77777777" w:rsidR="00547B57" w:rsidRDefault="00547B57" w:rsidP="00547B57">
      <w:pPr>
        <w:pStyle w:val="Akapitzlist"/>
        <w:tabs>
          <w:tab w:val="left" w:pos="-3420"/>
          <w:tab w:val="left" w:pos="567"/>
        </w:tabs>
        <w:spacing w:after="0" w:line="240" w:lineRule="auto"/>
        <w:ind w:left="0"/>
        <w:jc w:val="both"/>
        <w:rPr>
          <w:rFonts w:ascii="Bookman Old Style" w:hAnsi="Bookman Old Style"/>
          <w:sz w:val="20"/>
          <w:szCs w:val="20"/>
        </w:rPr>
      </w:pPr>
    </w:p>
    <w:p w14:paraId="3AB25491" w14:textId="77777777" w:rsidR="00547B57" w:rsidRPr="00E34958" w:rsidRDefault="00547B57" w:rsidP="00547B57">
      <w:pPr>
        <w:pStyle w:val="Akapitzlist"/>
        <w:tabs>
          <w:tab w:val="left" w:pos="-3420"/>
          <w:tab w:val="left" w:pos="567"/>
        </w:tabs>
        <w:spacing w:after="0" w:line="240" w:lineRule="auto"/>
        <w:ind w:left="0"/>
        <w:jc w:val="both"/>
        <w:rPr>
          <w:rFonts w:ascii="Bookman Old Style" w:hAnsi="Bookman Old Style"/>
          <w:sz w:val="20"/>
          <w:szCs w:val="20"/>
        </w:rPr>
      </w:pPr>
      <w:r w:rsidRPr="00E34958">
        <w:rPr>
          <w:rFonts w:ascii="Bookman Old Style" w:hAnsi="Bookman Old Style"/>
          <w:sz w:val="20"/>
          <w:szCs w:val="20"/>
        </w:rPr>
        <w:t xml:space="preserve">6. </w:t>
      </w:r>
      <w:r>
        <w:rPr>
          <w:rFonts w:ascii="Bookman Old Style" w:hAnsi="Bookman Old Style"/>
          <w:sz w:val="20"/>
          <w:szCs w:val="20"/>
        </w:rPr>
        <w:t xml:space="preserve">  </w:t>
      </w:r>
      <w:r w:rsidRPr="00E34958">
        <w:rPr>
          <w:rFonts w:ascii="Bookman Old Style" w:hAnsi="Bookman Old Style"/>
          <w:sz w:val="20"/>
          <w:szCs w:val="20"/>
        </w:rPr>
        <w:t>Zapłata kary przez Wykonawcę lub potrącenie przez Zamawiającego kwoty kary z płatności</w:t>
      </w:r>
      <w:r>
        <w:rPr>
          <w:rFonts w:ascii="Bookman Old Style" w:hAnsi="Bookman Old Style"/>
          <w:sz w:val="20"/>
          <w:szCs w:val="20"/>
        </w:rPr>
        <w:br/>
        <w:t xml:space="preserve">    </w:t>
      </w:r>
      <w:r w:rsidRPr="00E34958">
        <w:rPr>
          <w:rFonts w:ascii="Bookman Old Style" w:hAnsi="Bookman Old Style"/>
          <w:sz w:val="20"/>
          <w:szCs w:val="20"/>
        </w:rPr>
        <w:t xml:space="preserve"> </w:t>
      </w:r>
      <w:r>
        <w:rPr>
          <w:rFonts w:ascii="Bookman Old Style" w:hAnsi="Bookman Old Style"/>
          <w:sz w:val="20"/>
          <w:szCs w:val="20"/>
        </w:rPr>
        <w:t xml:space="preserve"> </w:t>
      </w:r>
      <w:r w:rsidRPr="00E34958">
        <w:rPr>
          <w:rFonts w:ascii="Bookman Old Style" w:hAnsi="Bookman Old Style"/>
          <w:sz w:val="20"/>
          <w:szCs w:val="20"/>
        </w:rPr>
        <w:t>należnej Wykonawcy nie zwalnia Wykonawcy z obowiązku ukończenia robót lub</w:t>
      </w:r>
      <w:r>
        <w:rPr>
          <w:rFonts w:ascii="Bookman Old Style" w:hAnsi="Bookman Old Style"/>
          <w:sz w:val="20"/>
          <w:szCs w:val="20"/>
        </w:rPr>
        <w:br/>
        <w:t xml:space="preserve">    </w:t>
      </w:r>
      <w:r w:rsidRPr="00E34958">
        <w:rPr>
          <w:rFonts w:ascii="Bookman Old Style" w:hAnsi="Bookman Old Style"/>
          <w:sz w:val="20"/>
          <w:szCs w:val="20"/>
        </w:rPr>
        <w:t xml:space="preserve"> </w:t>
      </w:r>
      <w:r>
        <w:rPr>
          <w:rFonts w:ascii="Bookman Old Style" w:hAnsi="Bookman Old Style"/>
          <w:sz w:val="20"/>
          <w:szCs w:val="20"/>
        </w:rPr>
        <w:t xml:space="preserve"> </w:t>
      </w:r>
      <w:r w:rsidRPr="00E34958">
        <w:rPr>
          <w:rFonts w:ascii="Bookman Old Style" w:hAnsi="Bookman Old Style"/>
          <w:sz w:val="20"/>
          <w:szCs w:val="20"/>
        </w:rPr>
        <w:t>jakichkolwiek innych  obowiązków i zobowiązań wynikających z Umowy.</w:t>
      </w:r>
    </w:p>
    <w:p w14:paraId="58A34FAB" w14:textId="77777777" w:rsidR="00996A21" w:rsidRPr="0025220E" w:rsidRDefault="00996A21" w:rsidP="00BD705C">
      <w:pPr>
        <w:tabs>
          <w:tab w:val="left" w:pos="9096"/>
        </w:tabs>
        <w:jc w:val="both"/>
        <w:rPr>
          <w:rFonts w:ascii="Bookman Old Style" w:hAnsi="Bookman Old Style"/>
          <w:snapToGrid w:val="0"/>
        </w:rPr>
      </w:pPr>
    </w:p>
    <w:p w14:paraId="230B80C0" w14:textId="35B53A33" w:rsidR="0025220E" w:rsidRPr="0025220E" w:rsidRDefault="00996A21" w:rsidP="0025220E">
      <w:pPr>
        <w:tabs>
          <w:tab w:val="left" w:pos="9096"/>
        </w:tabs>
        <w:jc w:val="center"/>
        <w:rPr>
          <w:rFonts w:ascii="Bookman Old Style" w:hAnsi="Bookman Old Style"/>
          <w:b/>
          <w:snapToGrid w:val="0"/>
        </w:rPr>
      </w:pPr>
      <w:r w:rsidRPr="0025220E">
        <w:rPr>
          <w:rFonts w:ascii="Bookman Old Style" w:hAnsi="Bookman Old Style"/>
          <w:b/>
          <w:snapToGrid w:val="0"/>
        </w:rPr>
        <w:lastRenderedPageBreak/>
        <w:t xml:space="preserve">§ </w:t>
      </w:r>
      <w:r w:rsidR="004A6E2C" w:rsidRPr="0025220E">
        <w:rPr>
          <w:rFonts w:ascii="Bookman Old Style" w:hAnsi="Bookman Old Style"/>
          <w:b/>
          <w:snapToGrid w:val="0"/>
        </w:rPr>
        <w:t>9</w:t>
      </w:r>
    </w:p>
    <w:p w14:paraId="497E743A" w14:textId="1602B89E" w:rsidR="0025220E" w:rsidRDefault="0025220E" w:rsidP="0025220E">
      <w:pPr>
        <w:pStyle w:val="Textbodyindent"/>
        <w:tabs>
          <w:tab w:val="left" w:pos="706"/>
        </w:tabs>
        <w:spacing w:before="57" w:line="100" w:lineRule="atLeast"/>
        <w:jc w:val="both"/>
        <w:rPr>
          <w:rFonts w:ascii="Bookman Old Style" w:hAnsi="Bookman Old Style"/>
          <w:color w:val="000000"/>
          <w:sz w:val="20"/>
          <w:szCs w:val="20"/>
        </w:rPr>
      </w:pPr>
      <w:r>
        <w:rPr>
          <w:rFonts w:ascii="Bookman Old Style" w:hAnsi="Bookman Old Style"/>
          <w:color w:val="000000"/>
          <w:sz w:val="20"/>
          <w:szCs w:val="20"/>
          <w:lang w:eastAsia="ar-SA"/>
        </w:rPr>
        <w:t>1.</w:t>
      </w:r>
      <w:r>
        <w:rPr>
          <w:rFonts w:ascii="Bookman Old Style" w:hAnsi="Bookman Old Style"/>
          <w:color w:val="000000"/>
          <w:sz w:val="20"/>
          <w:szCs w:val="20"/>
          <w:lang w:eastAsia="ar-SA"/>
        </w:rPr>
        <w:tab/>
      </w:r>
      <w:r w:rsidRPr="0025220E">
        <w:rPr>
          <w:rFonts w:ascii="Bookman Old Style" w:hAnsi="Bookman Old Style"/>
          <w:color w:val="000000"/>
          <w:sz w:val="20"/>
          <w:szCs w:val="20"/>
          <w:lang w:eastAsia="ar-SA"/>
        </w:rPr>
        <w:t>Zamawiającemu</w:t>
      </w:r>
      <w:r w:rsidRPr="0025220E">
        <w:rPr>
          <w:rFonts w:ascii="Bookman Old Style" w:hAnsi="Bookman Old Style"/>
          <w:color w:val="000000"/>
          <w:sz w:val="20"/>
          <w:szCs w:val="20"/>
        </w:rPr>
        <w:t xml:space="preserve"> przysługuje prawo do odstąpienia od Umowy:</w:t>
      </w:r>
    </w:p>
    <w:p w14:paraId="0171508E" w14:textId="77777777" w:rsidR="0025220E" w:rsidRPr="0025220E" w:rsidRDefault="0025220E" w:rsidP="0025220E">
      <w:pPr>
        <w:pStyle w:val="Textbodyindent"/>
        <w:tabs>
          <w:tab w:val="left" w:pos="706"/>
        </w:tabs>
        <w:spacing w:before="57" w:line="100" w:lineRule="atLeast"/>
        <w:jc w:val="both"/>
        <w:rPr>
          <w:rFonts w:ascii="Bookman Old Style" w:hAnsi="Bookman Old Style"/>
          <w:color w:val="000000"/>
          <w:sz w:val="20"/>
          <w:szCs w:val="20"/>
        </w:rPr>
      </w:pPr>
    </w:p>
    <w:p w14:paraId="768278FB" w14:textId="152B8CDD" w:rsidR="0025220E" w:rsidRDefault="00F84C67" w:rsidP="00F84C67">
      <w:pPr>
        <w:pStyle w:val="Default"/>
        <w:tabs>
          <w:tab w:val="left" w:pos="734"/>
        </w:tabs>
        <w:spacing w:after="0" w:line="240" w:lineRule="auto"/>
        <w:jc w:val="both"/>
        <w:rPr>
          <w:rFonts w:ascii="Bookman Old Style" w:hAnsi="Bookman Old Style"/>
          <w:sz w:val="20"/>
          <w:szCs w:val="20"/>
        </w:rPr>
      </w:pPr>
      <w:r>
        <w:rPr>
          <w:rFonts w:ascii="Bookman Old Style" w:hAnsi="Bookman Old Style"/>
          <w:sz w:val="20"/>
          <w:szCs w:val="20"/>
        </w:rPr>
        <w:t>a.</w:t>
      </w:r>
      <w:r>
        <w:rPr>
          <w:rFonts w:ascii="Bookman Old Style" w:hAnsi="Bookman Old Style"/>
          <w:sz w:val="20"/>
          <w:szCs w:val="20"/>
        </w:rPr>
        <w:tab/>
      </w:r>
      <w:r w:rsidR="0025220E" w:rsidRPr="0025220E">
        <w:rPr>
          <w:rFonts w:ascii="Bookman Old Style" w:hAnsi="Bookman Old Style"/>
          <w:sz w:val="20"/>
          <w:szCs w:val="20"/>
        </w:rPr>
        <w:t>jeżeli zwłoka w terminie, o którym mowa w § 4 ust. 1 przekroczy 15 dni,</w:t>
      </w:r>
    </w:p>
    <w:p w14:paraId="1FB561CD" w14:textId="7DE8C496" w:rsidR="0025220E" w:rsidRPr="0025220E" w:rsidRDefault="00F84C67" w:rsidP="00F84C67">
      <w:pPr>
        <w:pStyle w:val="Default"/>
        <w:tabs>
          <w:tab w:val="left" w:pos="709"/>
        </w:tabs>
        <w:spacing w:after="0" w:line="240" w:lineRule="auto"/>
        <w:ind w:left="705" w:hanging="705"/>
        <w:jc w:val="both"/>
        <w:rPr>
          <w:rFonts w:ascii="Bookman Old Style" w:hAnsi="Bookman Old Style"/>
          <w:sz w:val="20"/>
          <w:szCs w:val="20"/>
        </w:rPr>
      </w:pPr>
      <w:r>
        <w:rPr>
          <w:rFonts w:ascii="Bookman Old Style" w:hAnsi="Bookman Old Style"/>
          <w:sz w:val="20"/>
          <w:szCs w:val="20"/>
        </w:rPr>
        <w:t>b.</w:t>
      </w:r>
      <w:r>
        <w:rPr>
          <w:rFonts w:ascii="Bookman Old Style" w:hAnsi="Bookman Old Style"/>
          <w:sz w:val="20"/>
          <w:szCs w:val="20"/>
        </w:rPr>
        <w:tab/>
      </w:r>
      <w:r w:rsidR="0025220E" w:rsidRPr="0025220E">
        <w:rPr>
          <w:rFonts w:ascii="Bookman Old Style" w:hAnsi="Bookman Old Style"/>
          <w:sz w:val="20"/>
          <w:szCs w:val="20"/>
        </w:rPr>
        <w:t>zostanie wszczęte postępowanie upadłościowe lub restrukturyzacyjne, bądź nastąpi</w:t>
      </w:r>
      <w:r w:rsidR="0025220E">
        <w:rPr>
          <w:rFonts w:ascii="Bookman Old Style" w:hAnsi="Bookman Old Style"/>
          <w:sz w:val="20"/>
          <w:szCs w:val="20"/>
        </w:rPr>
        <w:t xml:space="preserve"> </w:t>
      </w:r>
      <w:r w:rsidR="0025220E" w:rsidRPr="0025220E">
        <w:rPr>
          <w:rFonts w:ascii="Bookman Old Style" w:hAnsi="Bookman Old Style"/>
          <w:sz w:val="20"/>
          <w:szCs w:val="20"/>
        </w:rPr>
        <w:t>rozwiązanie firmy Wykonawcy,</w:t>
      </w:r>
    </w:p>
    <w:p w14:paraId="0C75C3B4" w14:textId="6C832A56" w:rsidR="0025220E" w:rsidRPr="0025220E" w:rsidRDefault="00F84C67" w:rsidP="00F84C67">
      <w:pPr>
        <w:pStyle w:val="Default"/>
        <w:spacing w:after="0" w:line="240" w:lineRule="auto"/>
        <w:ind w:left="705" w:hanging="705"/>
        <w:jc w:val="both"/>
        <w:rPr>
          <w:rFonts w:ascii="Bookman Old Style" w:hAnsi="Bookman Old Style"/>
          <w:sz w:val="20"/>
          <w:szCs w:val="20"/>
        </w:rPr>
      </w:pPr>
      <w:r>
        <w:rPr>
          <w:rFonts w:ascii="Bookman Old Style" w:hAnsi="Bookman Old Style"/>
          <w:sz w:val="20"/>
          <w:szCs w:val="20"/>
        </w:rPr>
        <w:t>c.</w:t>
      </w:r>
      <w:r>
        <w:rPr>
          <w:rFonts w:ascii="Bookman Old Style" w:hAnsi="Bookman Old Style"/>
          <w:sz w:val="20"/>
          <w:szCs w:val="20"/>
        </w:rPr>
        <w:tab/>
      </w:r>
      <w:r w:rsidR="0025220E" w:rsidRPr="0025220E">
        <w:rPr>
          <w:rFonts w:ascii="Bookman Old Style" w:hAnsi="Bookman Old Style"/>
          <w:sz w:val="20"/>
          <w:szCs w:val="20"/>
        </w:rPr>
        <w:t>Wykonawca nie rozpoczął prac projektowych bez uzasadnionych przyczyn oraz nie</w:t>
      </w:r>
      <w:r w:rsidR="0025220E">
        <w:rPr>
          <w:rFonts w:ascii="Bookman Old Style" w:hAnsi="Bookman Old Style"/>
          <w:sz w:val="20"/>
          <w:szCs w:val="20"/>
        </w:rPr>
        <w:t xml:space="preserve"> </w:t>
      </w:r>
      <w:r w:rsidR="0025220E" w:rsidRPr="0025220E">
        <w:rPr>
          <w:rFonts w:ascii="Bookman Old Style" w:hAnsi="Bookman Old Style"/>
          <w:sz w:val="20"/>
          <w:szCs w:val="20"/>
        </w:rPr>
        <w:t>kontynuuje ich, pomimo wezwania,</w:t>
      </w:r>
    </w:p>
    <w:p w14:paraId="1CE175C8" w14:textId="45FBE958" w:rsidR="0025220E" w:rsidRPr="0025220E" w:rsidRDefault="00F84C67" w:rsidP="00F84C67">
      <w:pPr>
        <w:pStyle w:val="Default"/>
        <w:tabs>
          <w:tab w:val="left" w:pos="734"/>
        </w:tabs>
        <w:spacing w:after="0" w:line="240" w:lineRule="auto"/>
        <w:ind w:left="705" w:hanging="705"/>
        <w:jc w:val="both"/>
        <w:rPr>
          <w:rFonts w:ascii="Bookman Old Style" w:hAnsi="Bookman Old Style"/>
          <w:sz w:val="20"/>
          <w:szCs w:val="20"/>
        </w:rPr>
      </w:pPr>
      <w:r>
        <w:rPr>
          <w:rFonts w:ascii="Bookman Old Style" w:hAnsi="Bookman Old Style"/>
          <w:sz w:val="20"/>
          <w:szCs w:val="20"/>
        </w:rPr>
        <w:t>d.</w:t>
      </w:r>
      <w:r>
        <w:rPr>
          <w:rFonts w:ascii="Bookman Old Style" w:hAnsi="Bookman Old Style"/>
          <w:sz w:val="20"/>
          <w:szCs w:val="20"/>
        </w:rPr>
        <w:tab/>
      </w:r>
      <w:r w:rsidR="0025220E" w:rsidRPr="0025220E">
        <w:rPr>
          <w:rFonts w:ascii="Bookman Old Style" w:hAnsi="Bookman Old Style"/>
          <w:sz w:val="20"/>
          <w:szCs w:val="20"/>
        </w:rPr>
        <w:t xml:space="preserve">w przypadku nie uzyskania wymaganych przepisami uzgodnień, zgód, itp. </w:t>
      </w:r>
      <w:r w:rsidR="0025220E">
        <w:rPr>
          <w:rFonts w:ascii="Bookman Old Style" w:hAnsi="Bookman Old Style"/>
          <w:sz w:val="20"/>
          <w:szCs w:val="20"/>
        </w:rPr>
        <w:t>k</w:t>
      </w:r>
      <w:r w:rsidR="0025220E" w:rsidRPr="0025220E">
        <w:rPr>
          <w:rFonts w:ascii="Bookman Old Style" w:hAnsi="Bookman Old Style"/>
          <w:sz w:val="20"/>
          <w:szCs w:val="20"/>
        </w:rPr>
        <w:t>tóre</w:t>
      </w:r>
      <w:r w:rsidR="0025220E">
        <w:rPr>
          <w:rFonts w:ascii="Bookman Old Style" w:hAnsi="Bookman Old Style"/>
          <w:sz w:val="20"/>
          <w:szCs w:val="20"/>
        </w:rPr>
        <w:t xml:space="preserve"> </w:t>
      </w:r>
      <w:r w:rsidR="0025220E" w:rsidRPr="0025220E">
        <w:rPr>
          <w:rFonts w:ascii="Bookman Old Style" w:hAnsi="Bookman Old Style"/>
          <w:sz w:val="20"/>
          <w:szCs w:val="20"/>
        </w:rPr>
        <w:t>warunkują dalsz</w:t>
      </w:r>
      <w:r w:rsidR="0025220E">
        <w:rPr>
          <w:rFonts w:ascii="Bookman Old Style" w:hAnsi="Bookman Old Style"/>
          <w:sz w:val="20"/>
          <w:szCs w:val="20"/>
        </w:rPr>
        <w:t>ą realizację obowiązków wynikających z Umowy</w:t>
      </w:r>
      <w:r w:rsidR="0025220E" w:rsidRPr="0025220E">
        <w:rPr>
          <w:rFonts w:ascii="Bookman Old Style" w:hAnsi="Bookman Old Style"/>
          <w:sz w:val="20"/>
          <w:szCs w:val="20"/>
        </w:rPr>
        <w:t xml:space="preserve">, z przyczyn niezależnych od </w:t>
      </w:r>
      <w:r w:rsidR="0025220E">
        <w:rPr>
          <w:rFonts w:ascii="Bookman Old Style" w:hAnsi="Bookman Old Style"/>
          <w:sz w:val="20"/>
          <w:szCs w:val="20"/>
        </w:rPr>
        <w:t>S</w:t>
      </w:r>
      <w:r w:rsidR="0025220E" w:rsidRPr="0025220E">
        <w:rPr>
          <w:rFonts w:ascii="Bookman Old Style" w:hAnsi="Bookman Old Style"/>
          <w:sz w:val="20"/>
          <w:szCs w:val="20"/>
        </w:rPr>
        <w:t>tron – bez obowiązku płacenia kar umownych.</w:t>
      </w:r>
    </w:p>
    <w:p w14:paraId="1EE7A4F6" w14:textId="77777777" w:rsidR="00B53C0D" w:rsidRDefault="00B53C0D" w:rsidP="00B53C0D">
      <w:pPr>
        <w:pStyle w:val="Default"/>
        <w:tabs>
          <w:tab w:val="left" w:pos="706"/>
        </w:tabs>
        <w:spacing w:after="0" w:line="240" w:lineRule="auto"/>
        <w:ind w:left="709" w:hanging="709"/>
        <w:jc w:val="both"/>
        <w:rPr>
          <w:rFonts w:ascii="Bookman Old Style" w:hAnsi="Bookman Old Style"/>
          <w:sz w:val="20"/>
          <w:szCs w:val="20"/>
        </w:rPr>
      </w:pPr>
    </w:p>
    <w:p w14:paraId="3E2C38BC" w14:textId="005C0C47" w:rsidR="0025220E" w:rsidRPr="0025220E" w:rsidRDefault="00B53C0D" w:rsidP="00B53C0D">
      <w:pPr>
        <w:pStyle w:val="Default"/>
        <w:tabs>
          <w:tab w:val="left" w:pos="706"/>
        </w:tabs>
        <w:spacing w:after="0" w:line="240" w:lineRule="auto"/>
        <w:ind w:left="709" w:hanging="709"/>
        <w:jc w:val="both"/>
        <w:rPr>
          <w:rFonts w:ascii="Bookman Old Style" w:hAnsi="Bookman Old Style"/>
          <w:sz w:val="20"/>
          <w:szCs w:val="20"/>
        </w:rPr>
      </w:pPr>
      <w:r>
        <w:rPr>
          <w:rFonts w:ascii="Bookman Old Style" w:hAnsi="Bookman Old Style"/>
          <w:sz w:val="20"/>
          <w:szCs w:val="20"/>
        </w:rPr>
        <w:t>2.</w:t>
      </w:r>
      <w:r>
        <w:rPr>
          <w:rFonts w:ascii="Bookman Old Style" w:hAnsi="Bookman Old Style"/>
          <w:sz w:val="20"/>
          <w:szCs w:val="20"/>
        </w:rPr>
        <w:tab/>
      </w:r>
      <w:r w:rsidR="0025220E" w:rsidRPr="0025220E">
        <w:rPr>
          <w:rFonts w:ascii="Bookman Old Style" w:hAnsi="Bookman Old Style"/>
          <w:sz w:val="20"/>
          <w:szCs w:val="20"/>
        </w:rPr>
        <w:t xml:space="preserve">Wykonawcy przysługuje prawo odstąpienia od </w:t>
      </w:r>
      <w:r>
        <w:rPr>
          <w:rFonts w:ascii="Bookman Old Style" w:hAnsi="Bookman Old Style"/>
          <w:sz w:val="20"/>
          <w:szCs w:val="20"/>
        </w:rPr>
        <w:t>U</w:t>
      </w:r>
      <w:r w:rsidR="0025220E" w:rsidRPr="0025220E">
        <w:rPr>
          <w:rFonts w:ascii="Bookman Old Style" w:hAnsi="Bookman Old Style"/>
          <w:sz w:val="20"/>
          <w:szCs w:val="20"/>
        </w:rPr>
        <w:t>mowy w szczególności jeżeli</w:t>
      </w:r>
      <w:r>
        <w:rPr>
          <w:rFonts w:ascii="Bookman Old Style" w:hAnsi="Bookman Old Style"/>
          <w:sz w:val="20"/>
          <w:szCs w:val="20"/>
        </w:rPr>
        <w:t xml:space="preserve">  </w:t>
      </w:r>
      <w:r w:rsidR="0025220E" w:rsidRPr="0025220E">
        <w:rPr>
          <w:rFonts w:ascii="Bookman Old Style" w:hAnsi="Bookman Old Style"/>
          <w:sz w:val="20"/>
          <w:szCs w:val="20"/>
        </w:rPr>
        <w:t>Zamawiający bez przyczyny nie przystąpi do odbioru</w:t>
      </w:r>
      <w:r w:rsidR="0025220E">
        <w:rPr>
          <w:rFonts w:ascii="Bookman Old Style" w:hAnsi="Bookman Old Style"/>
          <w:sz w:val="20"/>
          <w:szCs w:val="20"/>
        </w:rPr>
        <w:t xml:space="preserve"> dokumentacji</w:t>
      </w:r>
      <w:r w:rsidR="0025220E" w:rsidRPr="0025220E">
        <w:rPr>
          <w:rFonts w:ascii="Bookman Old Style" w:hAnsi="Bookman Old Style"/>
          <w:sz w:val="20"/>
          <w:szCs w:val="20"/>
        </w:rPr>
        <w:t xml:space="preserve"> </w:t>
      </w:r>
      <w:r>
        <w:rPr>
          <w:rFonts w:ascii="Bookman Old Style" w:hAnsi="Bookman Old Style"/>
          <w:sz w:val="20"/>
          <w:szCs w:val="20"/>
        </w:rPr>
        <w:t>(</w:t>
      </w:r>
      <w:r w:rsidR="0025220E" w:rsidRPr="0025220E">
        <w:rPr>
          <w:rFonts w:ascii="Bookman Old Style" w:hAnsi="Bookman Old Style"/>
          <w:sz w:val="20"/>
          <w:szCs w:val="20"/>
        </w:rPr>
        <w:t>opracowań</w:t>
      </w:r>
      <w:r>
        <w:rPr>
          <w:rFonts w:ascii="Bookman Old Style" w:hAnsi="Bookman Old Style"/>
          <w:sz w:val="20"/>
          <w:szCs w:val="20"/>
        </w:rPr>
        <w:t>)</w:t>
      </w:r>
      <w:r w:rsidR="0025220E" w:rsidRPr="0025220E">
        <w:rPr>
          <w:rFonts w:ascii="Bookman Old Style" w:hAnsi="Bookman Old Style"/>
          <w:sz w:val="20"/>
          <w:szCs w:val="20"/>
        </w:rPr>
        <w:t>, odmawia odbioru lub odmawia podpisania protokołu odbioru,</w:t>
      </w:r>
    </w:p>
    <w:p w14:paraId="4B491DD6" w14:textId="77777777" w:rsidR="00B53C0D" w:rsidRDefault="00B53C0D" w:rsidP="00B53C0D">
      <w:pPr>
        <w:pStyle w:val="Default"/>
        <w:tabs>
          <w:tab w:val="left" w:pos="-14"/>
        </w:tabs>
        <w:spacing w:after="0" w:line="240" w:lineRule="auto"/>
        <w:ind w:left="-14"/>
        <w:jc w:val="both"/>
        <w:rPr>
          <w:rFonts w:ascii="Bookman Old Style" w:hAnsi="Bookman Old Style"/>
          <w:sz w:val="20"/>
          <w:szCs w:val="20"/>
        </w:rPr>
      </w:pPr>
    </w:p>
    <w:p w14:paraId="4D211F91" w14:textId="26F27D69" w:rsidR="0025220E" w:rsidRPr="0025220E" w:rsidRDefault="00B53C0D" w:rsidP="00B53C0D">
      <w:pPr>
        <w:pStyle w:val="Default"/>
        <w:tabs>
          <w:tab w:val="left" w:pos="-14"/>
        </w:tabs>
        <w:spacing w:after="0" w:line="240" w:lineRule="auto"/>
        <w:ind w:left="706" w:hanging="720"/>
        <w:jc w:val="both"/>
        <w:rPr>
          <w:rFonts w:ascii="Bookman Old Style" w:hAnsi="Bookman Old Style"/>
          <w:sz w:val="20"/>
          <w:szCs w:val="20"/>
        </w:rPr>
      </w:pPr>
      <w:r>
        <w:rPr>
          <w:rFonts w:ascii="Bookman Old Style" w:hAnsi="Bookman Old Style"/>
          <w:sz w:val="20"/>
          <w:szCs w:val="20"/>
        </w:rPr>
        <w:t>3.</w:t>
      </w:r>
      <w:r>
        <w:rPr>
          <w:rFonts w:ascii="Bookman Old Style" w:hAnsi="Bookman Old Style"/>
          <w:sz w:val="20"/>
          <w:szCs w:val="20"/>
        </w:rPr>
        <w:tab/>
      </w:r>
      <w:r w:rsidR="0025220E" w:rsidRPr="0025220E">
        <w:rPr>
          <w:rFonts w:ascii="Bookman Old Style" w:hAnsi="Bookman Old Style"/>
          <w:sz w:val="20"/>
          <w:szCs w:val="20"/>
        </w:rPr>
        <w:t xml:space="preserve">Odstąpienie od umowy powinno nastąpić w terminie </w:t>
      </w:r>
      <w:r>
        <w:rPr>
          <w:rFonts w:ascii="Bookman Old Style" w:hAnsi="Bookman Old Style"/>
          <w:sz w:val="20"/>
          <w:szCs w:val="20"/>
        </w:rPr>
        <w:t>15</w:t>
      </w:r>
      <w:r w:rsidR="0025220E" w:rsidRPr="0025220E">
        <w:rPr>
          <w:rFonts w:ascii="Bookman Old Style" w:hAnsi="Bookman Old Style"/>
          <w:sz w:val="20"/>
          <w:szCs w:val="20"/>
        </w:rPr>
        <w:t xml:space="preserve"> dni od zaistnienia podstaw </w:t>
      </w:r>
      <w:r>
        <w:rPr>
          <w:rFonts w:ascii="Bookman Old Style" w:hAnsi="Bookman Old Style"/>
          <w:sz w:val="20"/>
          <w:szCs w:val="20"/>
        </w:rPr>
        <w:t xml:space="preserve">     </w:t>
      </w:r>
      <w:r w:rsidR="0025220E" w:rsidRPr="0025220E">
        <w:rPr>
          <w:rFonts w:ascii="Bookman Old Style" w:hAnsi="Bookman Old Style"/>
          <w:sz w:val="20"/>
          <w:szCs w:val="20"/>
        </w:rPr>
        <w:t>w formie pisemnej pod rygorem nieważności takiego oświadczenia i powinno zawierać uzasadnienie.</w:t>
      </w:r>
    </w:p>
    <w:p w14:paraId="0C838AC2" w14:textId="77777777" w:rsidR="00B53C0D" w:rsidRDefault="00B53C0D" w:rsidP="00B53C0D">
      <w:pPr>
        <w:pStyle w:val="Default"/>
        <w:tabs>
          <w:tab w:val="left" w:pos="-14"/>
        </w:tabs>
        <w:spacing w:after="0" w:line="240" w:lineRule="auto"/>
        <w:ind w:left="706" w:hanging="720"/>
        <w:jc w:val="both"/>
        <w:rPr>
          <w:rFonts w:ascii="Bookman Old Style" w:hAnsi="Bookman Old Style"/>
          <w:sz w:val="20"/>
          <w:szCs w:val="20"/>
        </w:rPr>
      </w:pPr>
    </w:p>
    <w:p w14:paraId="0AC4EF1F" w14:textId="5A31A5CC" w:rsidR="0025220E" w:rsidRDefault="00B53C0D" w:rsidP="00B53C0D">
      <w:pPr>
        <w:pStyle w:val="Default"/>
        <w:tabs>
          <w:tab w:val="left" w:pos="-14"/>
        </w:tabs>
        <w:spacing w:after="0" w:line="240" w:lineRule="auto"/>
        <w:ind w:left="706" w:hanging="720"/>
        <w:jc w:val="both"/>
        <w:rPr>
          <w:rFonts w:ascii="Bookman Old Style" w:hAnsi="Bookman Old Style"/>
          <w:sz w:val="20"/>
          <w:szCs w:val="20"/>
        </w:rPr>
      </w:pPr>
      <w:r>
        <w:rPr>
          <w:rFonts w:ascii="Bookman Old Style" w:hAnsi="Bookman Old Style"/>
          <w:sz w:val="20"/>
          <w:szCs w:val="20"/>
        </w:rPr>
        <w:t>4.</w:t>
      </w:r>
      <w:r>
        <w:rPr>
          <w:rFonts w:ascii="Bookman Old Style" w:hAnsi="Bookman Old Style"/>
          <w:sz w:val="20"/>
          <w:szCs w:val="20"/>
        </w:rPr>
        <w:tab/>
      </w:r>
      <w:r w:rsidR="0025220E" w:rsidRPr="0025220E">
        <w:rPr>
          <w:rFonts w:ascii="Bookman Old Style" w:hAnsi="Bookman Old Style"/>
          <w:sz w:val="20"/>
          <w:szCs w:val="20"/>
        </w:rPr>
        <w:t xml:space="preserve">W przypadku odstąpienia od </w:t>
      </w:r>
      <w:r>
        <w:rPr>
          <w:rFonts w:ascii="Bookman Old Style" w:hAnsi="Bookman Old Style"/>
          <w:sz w:val="20"/>
          <w:szCs w:val="20"/>
        </w:rPr>
        <w:t>U</w:t>
      </w:r>
      <w:r w:rsidR="0025220E" w:rsidRPr="0025220E">
        <w:rPr>
          <w:rFonts w:ascii="Bookman Old Style" w:hAnsi="Bookman Old Style"/>
          <w:sz w:val="20"/>
          <w:szCs w:val="20"/>
        </w:rPr>
        <w:t>mowy, Wykonawcę oraz Zamawiającego obciążają następujące obowiązki:</w:t>
      </w:r>
    </w:p>
    <w:p w14:paraId="3DB26C3C" w14:textId="77777777" w:rsidR="008D61E5" w:rsidRPr="0025220E" w:rsidRDefault="008D61E5" w:rsidP="00B53C0D">
      <w:pPr>
        <w:pStyle w:val="Default"/>
        <w:tabs>
          <w:tab w:val="left" w:pos="-14"/>
        </w:tabs>
        <w:spacing w:after="0" w:line="240" w:lineRule="auto"/>
        <w:ind w:left="706" w:hanging="720"/>
        <w:jc w:val="both"/>
        <w:rPr>
          <w:rFonts w:ascii="Bookman Old Style" w:hAnsi="Bookman Old Style"/>
          <w:sz w:val="20"/>
          <w:szCs w:val="20"/>
        </w:rPr>
      </w:pPr>
    </w:p>
    <w:p w14:paraId="40162BE3" w14:textId="2526D5E1" w:rsidR="0025220E" w:rsidRPr="0025220E" w:rsidRDefault="008D61E5" w:rsidP="008D61E5">
      <w:pPr>
        <w:pStyle w:val="Default"/>
        <w:tabs>
          <w:tab w:val="left" w:pos="706"/>
        </w:tabs>
        <w:spacing w:after="0" w:line="240" w:lineRule="auto"/>
        <w:ind w:left="705" w:hanging="705"/>
        <w:jc w:val="both"/>
        <w:rPr>
          <w:rFonts w:ascii="Bookman Old Style" w:hAnsi="Bookman Old Style"/>
          <w:sz w:val="20"/>
          <w:szCs w:val="20"/>
        </w:rPr>
      </w:pPr>
      <w:r>
        <w:rPr>
          <w:rFonts w:ascii="Bookman Old Style" w:hAnsi="Bookman Old Style"/>
          <w:sz w:val="20"/>
          <w:szCs w:val="20"/>
        </w:rPr>
        <w:t>a.</w:t>
      </w:r>
      <w:r>
        <w:rPr>
          <w:rFonts w:ascii="Bookman Old Style" w:hAnsi="Bookman Old Style"/>
          <w:sz w:val="20"/>
          <w:szCs w:val="20"/>
        </w:rPr>
        <w:tab/>
      </w:r>
      <w:r w:rsidR="0025220E" w:rsidRPr="0025220E">
        <w:rPr>
          <w:rFonts w:ascii="Bookman Old Style" w:hAnsi="Bookman Old Style"/>
          <w:sz w:val="20"/>
          <w:szCs w:val="20"/>
        </w:rPr>
        <w:t>w terminie 10 dni od daty odstąpienia od umowy, Wykonawca przy udziale Zamawiającego sporządzi szczegółowy protokół inwentaryzacji prac w toku według stanu na dzień odstąpienia,</w:t>
      </w:r>
    </w:p>
    <w:p w14:paraId="22608D62" w14:textId="77777777" w:rsidR="008D61E5" w:rsidRDefault="008D61E5" w:rsidP="008D61E5">
      <w:pPr>
        <w:pStyle w:val="Default"/>
        <w:tabs>
          <w:tab w:val="left" w:pos="706"/>
        </w:tabs>
        <w:spacing w:after="0" w:line="240" w:lineRule="auto"/>
        <w:ind w:left="705" w:hanging="705"/>
        <w:jc w:val="both"/>
        <w:rPr>
          <w:rFonts w:ascii="Bookman Old Style" w:hAnsi="Bookman Old Style"/>
          <w:sz w:val="20"/>
          <w:szCs w:val="20"/>
        </w:rPr>
      </w:pPr>
    </w:p>
    <w:p w14:paraId="2D9E8313" w14:textId="2ADE0488" w:rsidR="0025220E" w:rsidRPr="0025220E" w:rsidRDefault="008D61E5" w:rsidP="008D61E5">
      <w:pPr>
        <w:pStyle w:val="Default"/>
        <w:tabs>
          <w:tab w:val="left" w:pos="706"/>
        </w:tabs>
        <w:spacing w:after="0" w:line="240" w:lineRule="auto"/>
        <w:ind w:left="705" w:hanging="705"/>
        <w:jc w:val="both"/>
        <w:rPr>
          <w:rFonts w:ascii="Bookman Old Style" w:hAnsi="Bookman Old Style"/>
          <w:sz w:val="20"/>
          <w:szCs w:val="20"/>
        </w:rPr>
      </w:pPr>
      <w:r>
        <w:rPr>
          <w:rFonts w:ascii="Bookman Old Style" w:hAnsi="Bookman Old Style"/>
          <w:sz w:val="20"/>
          <w:szCs w:val="20"/>
        </w:rPr>
        <w:t>b.</w:t>
      </w:r>
      <w:r>
        <w:rPr>
          <w:rFonts w:ascii="Bookman Old Style" w:hAnsi="Bookman Old Style"/>
          <w:sz w:val="20"/>
          <w:szCs w:val="20"/>
        </w:rPr>
        <w:tab/>
      </w:r>
      <w:r w:rsidR="0025220E" w:rsidRPr="0025220E">
        <w:rPr>
          <w:rFonts w:ascii="Bookman Old Style" w:hAnsi="Bookman Old Style"/>
          <w:sz w:val="20"/>
          <w:szCs w:val="20"/>
        </w:rPr>
        <w:t xml:space="preserve">w razie odstąpienia od </w:t>
      </w:r>
      <w:r w:rsidR="00B53C0D">
        <w:rPr>
          <w:rFonts w:ascii="Bookman Old Style" w:hAnsi="Bookman Old Style"/>
          <w:sz w:val="20"/>
          <w:szCs w:val="20"/>
        </w:rPr>
        <w:t>U</w:t>
      </w:r>
      <w:r w:rsidR="0025220E" w:rsidRPr="0025220E">
        <w:rPr>
          <w:rFonts w:ascii="Bookman Old Style" w:hAnsi="Bookman Old Style"/>
          <w:sz w:val="20"/>
          <w:szCs w:val="20"/>
        </w:rPr>
        <w:t>mowy z przyczyn, za które Wykonawca nie odpowiada, Zamawiający zobowiązany jest do odbioru dokumentów opracowanych do dnia odstąpienia za zapłatą wynagrodzenia za tę wykonaną część pracy projektowej.</w:t>
      </w:r>
    </w:p>
    <w:p w14:paraId="5008D44E" w14:textId="7DC5A04E" w:rsidR="0025220E" w:rsidRDefault="0025220E" w:rsidP="00912B50">
      <w:pPr>
        <w:tabs>
          <w:tab w:val="left" w:pos="9096"/>
        </w:tabs>
        <w:rPr>
          <w:rFonts w:ascii="Bookman Old Style" w:hAnsi="Bookman Old Style"/>
          <w:b/>
          <w:snapToGrid w:val="0"/>
        </w:rPr>
      </w:pPr>
    </w:p>
    <w:p w14:paraId="58AEFBD0" w14:textId="77777777" w:rsidR="0025220E" w:rsidRPr="00292C05" w:rsidRDefault="0025220E" w:rsidP="0025220E">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Pr>
          <w:rFonts w:ascii="Bookman Old Style" w:hAnsi="Bookman Old Style"/>
          <w:b/>
          <w:snapToGrid w:val="0"/>
        </w:rPr>
        <w:t>10</w:t>
      </w:r>
    </w:p>
    <w:p w14:paraId="21A3C6BA" w14:textId="77777777" w:rsidR="0025220E" w:rsidRPr="00292C05" w:rsidRDefault="0025220E" w:rsidP="00BD705C">
      <w:pPr>
        <w:tabs>
          <w:tab w:val="left" w:pos="9096"/>
        </w:tabs>
        <w:jc w:val="center"/>
        <w:rPr>
          <w:rFonts w:ascii="Bookman Old Style" w:hAnsi="Bookman Old Style"/>
          <w:b/>
          <w:snapToGrid w:val="0"/>
        </w:rPr>
      </w:pPr>
    </w:p>
    <w:p w14:paraId="4A207A5B" w14:textId="77777777" w:rsidR="00996A21" w:rsidRPr="00292C05" w:rsidRDefault="00996A21" w:rsidP="00BD705C">
      <w:pPr>
        <w:tabs>
          <w:tab w:val="left" w:pos="9096"/>
        </w:tabs>
        <w:jc w:val="center"/>
        <w:rPr>
          <w:rFonts w:ascii="Bookman Old Style" w:hAnsi="Bookman Old Style"/>
          <w:b/>
          <w:snapToGrid w:val="0"/>
        </w:rPr>
      </w:pPr>
    </w:p>
    <w:p w14:paraId="5B02D3EB" w14:textId="50220672"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Osobami odpowiedzialnymi za realizację </w:t>
      </w:r>
      <w:r w:rsidR="00885A8B">
        <w:rPr>
          <w:rFonts w:ascii="Bookman Old Style" w:hAnsi="Bookman Old Style"/>
          <w:snapToGrid w:val="0"/>
        </w:rPr>
        <w:t>U</w:t>
      </w:r>
      <w:r w:rsidRPr="00292C05">
        <w:rPr>
          <w:rFonts w:ascii="Bookman Old Style" w:hAnsi="Bookman Old Style"/>
          <w:snapToGrid w:val="0"/>
        </w:rPr>
        <w:t>mowy są:</w:t>
      </w:r>
    </w:p>
    <w:p w14:paraId="1688B691" w14:textId="77777777"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     - ze strony Zamawiającego – </w:t>
      </w:r>
      <w:r>
        <w:rPr>
          <w:rFonts w:ascii="Bookman Old Style" w:hAnsi="Bookman Old Style"/>
          <w:snapToGrid w:val="0"/>
        </w:rPr>
        <w:t>………………………</w:t>
      </w:r>
    </w:p>
    <w:p w14:paraId="15D08423" w14:textId="77777777"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     - ze strony Wykonawcy -   </w:t>
      </w:r>
      <w:r>
        <w:rPr>
          <w:rFonts w:ascii="Bookman Old Style" w:hAnsi="Bookman Old Style"/>
          <w:snapToGrid w:val="0"/>
        </w:rPr>
        <w:t>…………………………</w:t>
      </w:r>
    </w:p>
    <w:p w14:paraId="2AB62032" w14:textId="77777777" w:rsidR="00996A21" w:rsidRPr="00292C05" w:rsidRDefault="00996A21" w:rsidP="00912B50">
      <w:pPr>
        <w:tabs>
          <w:tab w:val="left" w:pos="9096"/>
        </w:tabs>
        <w:rPr>
          <w:rFonts w:ascii="Bookman Old Style" w:hAnsi="Bookman Old Style"/>
          <w:b/>
          <w:snapToGrid w:val="0"/>
        </w:rPr>
      </w:pPr>
    </w:p>
    <w:p w14:paraId="3843DF24" w14:textId="1AA68CC7" w:rsidR="00885A8B" w:rsidRPr="00292C05" w:rsidRDefault="00885A8B" w:rsidP="00885A8B">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717ECF">
        <w:rPr>
          <w:rFonts w:ascii="Bookman Old Style" w:hAnsi="Bookman Old Style"/>
          <w:b/>
          <w:snapToGrid w:val="0"/>
        </w:rPr>
        <w:t>1</w:t>
      </w:r>
      <w:r w:rsidR="0025220E">
        <w:rPr>
          <w:rFonts w:ascii="Bookman Old Style" w:hAnsi="Bookman Old Style"/>
          <w:b/>
          <w:snapToGrid w:val="0"/>
        </w:rPr>
        <w:t>1</w:t>
      </w:r>
    </w:p>
    <w:p w14:paraId="1880B31D" w14:textId="77777777" w:rsidR="00334799" w:rsidRDefault="00334799" w:rsidP="00885A8B">
      <w:pPr>
        <w:tabs>
          <w:tab w:val="left" w:pos="9096"/>
        </w:tabs>
        <w:jc w:val="both"/>
        <w:rPr>
          <w:rFonts w:ascii="Bookman Old Style" w:hAnsi="Bookman Old Style"/>
          <w:snapToGrid w:val="0"/>
        </w:rPr>
      </w:pPr>
    </w:p>
    <w:p w14:paraId="1ED43A94" w14:textId="29A776AE" w:rsidR="00885A8B" w:rsidRPr="00292C05" w:rsidRDefault="00885A8B" w:rsidP="00885A8B">
      <w:pPr>
        <w:tabs>
          <w:tab w:val="left" w:pos="9096"/>
        </w:tabs>
        <w:jc w:val="both"/>
        <w:rPr>
          <w:rFonts w:ascii="Bookman Old Style" w:hAnsi="Bookman Old Style"/>
          <w:snapToGrid w:val="0"/>
        </w:rPr>
      </w:pPr>
      <w:r w:rsidRPr="00292C05">
        <w:rPr>
          <w:rFonts w:ascii="Bookman Old Style" w:hAnsi="Bookman Old Style"/>
          <w:snapToGrid w:val="0"/>
        </w:rPr>
        <w:t xml:space="preserve">Wszelkie zmiany </w:t>
      </w:r>
      <w:r>
        <w:rPr>
          <w:rFonts w:ascii="Bookman Old Style" w:hAnsi="Bookman Old Style"/>
          <w:snapToGrid w:val="0"/>
        </w:rPr>
        <w:t>U</w:t>
      </w:r>
      <w:r w:rsidRPr="00292C05">
        <w:rPr>
          <w:rFonts w:ascii="Bookman Old Style" w:hAnsi="Bookman Old Style"/>
          <w:snapToGrid w:val="0"/>
        </w:rPr>
        <w:t>mowy muszą być dokonane w formie pisemnej pod rygorem nieważności</w:t>
      </w:r>
      <w:r>
        <w:rPr>
          <w:rFonts w:ascii="Bookman Old Style" w:hAnsi="Bookman Old Style"/>
          <w:snapToGrid w:val="0"/>
        </w:rPr>
        <w:t>, poza wyjątkami przewidzianymi w treści Umowy</w:t>
      </w:r>
      <w:r w:rsidRPr="00292C05">
        <w:rPr>
          <w:rFonts w:ascii="Bookman Old Style" w:hAnsi="Bookman Old Style"/>
          <w:snapToGrid w:val="0"/>
        </w:rPr>
        <w:t>.</w:t>
      </w:r>
    </w:p>
    <w:p w14:paraId="4ED7F2B7" w14:textId="77777777" w:rsidR="00885A8B" w:rsidRPr="00292C05" w:rsidRDefault="00885A8B" w:rsidP="00885A8B">
      <w:pPr>
        <w:tabs>
          <w:tab w:val="left" w:pos="9096"/>
        </w:tabs>
        <w:jc w:val="center"/>
        <w:rPr>
          <w:rFonts w:ascii="Bookman Old Style" w:hAnsi="Bookman Old Style"/>
          <w:b/>
          <w:snapToGrid w:val="0"/>
        </w:rPr>
      </w:pPr>
    </w:p>
    <w:p w14:paraId="63713A64" w14:textId="24099FBC" w:rsidR="00885A8B" w:rsidRDefault="00885A8B" w:rsidP="00334799">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AD3884">
        <w:rPr>
          <w:rFonts w:ascii="Bookman Old Style" w:hAnsi="Bookman Old Style"/>
          <w:b/>
          <w:snapToGrid w:val="0"/>
        </w:rPr>
        <w:t>1</w:t>
      </w:r>
      <w:r w:rsidR="0025220E">
        <w:rPr>
          <w:rFonts w:ascii="Bookman Old Style" w:hAnsi="Bookman Old Style"/>
          <w:b/>
          <w:snapToGrid w:val="0"/>
        </w:rPr>
        <w:t>2</w:t>
      </w:r>
    </w:p>
    <w:p w14:paraId="32F2DA24" w14:textId="77777777" w:rsidR="00334799" w:rsidRPr="00292C05" w:rsidRDefault="00334799" w:rsidP="00334799">
      <w:pPr>
        <w:tabs>
          <w:tab w:val="left" w:pos="9096"/>
        </w:tabs>
        <w:jc w:val="center"/>
        <w:rPr>
          <w:rFonts w:ascii="Bookman Old Style" w:hAnsi="Bookman Old Style"/>
          <w:b/>
          <w:snapToGrid w:val="0"/>
        </w:rPr>
      </w:pPr>
    </w:p>
    <w:p w14:paraId="3E7BEC0B" w14:textId="77777777" w:rsidR="00362DA0" w:rsidRPr="00D2041D" w:rsidRDefault="00362DA0" w:rsidP="00362DA0">
      <w:pPr>
        <w:widowControl w:val="0"/>
        <w:autoSpaceDE w:val="0"/>
        <w:autoSpaceDN w:val="0"/>
        <w:adjustRightInd w:val="0"/>
        <w:ind w:left="284" w:hanging="284"/>
        <w:jc w:val="both"/>
        <w:rPr>
          <w:rFonts w:ascii="Bookman Old Style" w:hAnsi="Bookman Old Style" w:cs="Bookman Old Style"/>
          <w:bCs/>
          <w:color w:val="000000"/>
        </w:rPr>
      </w:pPr>
      <w:r w:rsidRPr="00D2041D">
        <w:rPr>
          <w:rFonts w:ascii="Bookman Old Style" w:hAnsi="Bookman Old Style" w:cs="Bookman Old Style"/>
          <w:bCs/>
          <w:color w:val="000000"/>
        </w:rPr>
        <w:t>1.</w:t>
      </w:r>
      <w:r w:rsidRPr="00D2041D">
        <w:rPr>
          <w:rFonts w:ascii="Bookman Old Style" w:hAnsi="Bookman Old Style" w:cs="Bookman Old Style"/>
          <w:bCs/>
          <w:color w:val="000000"/>
        </w:rPr>
        <w:tab/>
        <w:t>W sprawach nie uregulowanych Umową mają zastosowanie przepisy prawa powszechnie obowiązującego, w szczególności przepisy  Kodeksu Cywilnego.</w:t>
      </w:r>
    </w:p>
    <w:p w14:paraId="331B2A27" w14:textId="77777777" w:rsidR="00362DA0" w:rsidRPr="00D2041D" w:rsidRDefault="00362DA0" w:rsidP="00362DA0">
      <w:pPr>
        <w:widowControl w:val="0"/>
        <w:autoSpaceDE w:val="0"/>
        <w:autoSpaceDN w:val="0"/>
        <w:adjustRightInd w:val="0"/>
        <w:jc w:val="both"/>
        <w:rPr>
          <w:rFonts w:ascii="Bookman Old Style" w:hAnsi="Bookman Old Style" w:cs="Bookman Old Style"/>
          <w:bCs/>
          <w:color w:val="000000"/>
        </w:rPr>
      </w:pPr>
    </w:p>
    <w:p w14:paraId="5317A0F6" w14:textId="71297B8F" w:rsidR="00885A8B" w:rsidRPr="00362DA0" w:rsidRDefault="00362DA0" w:rsidP="00362DA0">
      <w:pPr>
        <w:widowControl w:val="0"/>
        <w:autoSpaceDE w:val="0"/>
        <w:autoSpaceDN w:val="0"/>
        <w:adjustRightInd w:val="0"/>
        <w:ind w:left="284" w:hanging="284"/>
        <w:jc w:val="both"/>
        <w:rPr>
          <w:rFonts w:ascii="Bookman Old Style" w:hAnsi="Bookman Old Style" w:cs="Bookman Old Style"/>
          <w:color w:val="000000"/>
        </w:rPr>
      </w:pPr>
      <w:r w:rsidRPr="00D2041D">
        <w:rPr>
          <w:rFonts w:ascii="Bookman Old Style" w:hAnsi="Bookman Old Style" w:cs="Bookman Old Style"/>
          <w:bCs/>
          <w:color w:val="000000"/>
        </w:rPr>
        <w:t>2.</w:t>
      </w:r>
      <w:r w:rsidRPr="00D2041D">
        <w:rPr>
          <w:rFonts w:ascii="Bookman Old Style" w:hAnsi="Bookman Old Style" w:cs="Bookman Old Style"/>
          <w:bCs/>
          <w:color w:val="000000"/>
        </w:rPr>
        <w:tab/>
        <w:t>Spory pomiędzy Stronami rozpatrywać będzie sąd miejscowo właściwy dla siedziby Zamawiającego.</w:t>
      </w:r>
    </w:p>
    <w:p w14:paraId="75498907" w14:textId="133655C7" w:rsidR="00885A8B" w:rsidRDefault="00885A8B" w:rsidP="00885A8B">
      <w:pPr>
        <w:tabs>
          <w:tab w:val="left" w:pos="9096"/>
        </w:tabs>
        <w:jc w:val="center"/>
        <w:rPr>
          <w:rFonts w:ascii="Bookman Old Style" w:hAnsi="Bookman Old Style"/>
          <w:b/>
          <w:snapToGrid w:val="0"/>
        </w:rPr>
      </w:pPr>
      <w:r w:rsidRPr="00292C05">
        <w:rPr>
          <w:rFonts w:ascii="Bookman Old Style" w:hAnsi="Bookman Old Style"/>
          <w:b/>
          <w:snapToGrid w:val="0"/>
        </w:rPr>
        <w:t>§ 1</w:t>
      </w:r>
      <w:r w:rsidR="0025220E">
        <w:rPr>
          <w:rFonts w:ascii="Bookman Old Style" w:hAnsi="Bookman Old Style"/>
          <w:b/>
          <w:snapToGrid w:val="0"/>
        </w:rPr>
        <w:t>3</w:t>
      </w:r>
    </w:p>
    <w:p w14:paraId="5AD28B2E" w14:textId="77777777" w:rsidR="00C84611" w:rsidRPr="00292C05" w:rsidRDefault="00C84611" w:rsidP="00885A8B">
      <w:pPr>
        <w:tabs>
          <w:tab w:val="left" w:pos="9096"/>
        </w:tabs>
        <w:jc w:val="center"/>
        <w:rPr>
          <w:rFonts w:ascii="Bookman Old Style" w:hAnsi="Bookman Old Style"/>
          <w:b/>
          <w:snapToGrid w:val="0"/>
        </w:rPr>
      </w:pPr>
    </w:p>
    <w:p w14:paraId="211AC5D5" w14:textId="094C4213" w:rsidR="00885A8B" w:rsidRDefault="00885A8B" w:rsidP="00885A8B">
      <w:pPr>
        <w:tabs>
          <w:tab w:val="left" w:pos="9096"/>
        </w:tabs>
        <w:jc w:val="both"/>
        <w:rPr>
          <w:rFonts w:ascii="Bookman Old Style" w:hAnsi="Bookman Old Style"/>
          <w:snapToGrid w:val="0"/>
        </w:rPr>
      </w:pPr>
      <w:r w:rsidRPr="00292C05">
        <w:rPr>
          <w:rFonts w:ascii="Bookman Old Style" w:hAnsi="Bookman Old Style"/>
          <w:snapToGrid w:val="0"/>
        </w:rPr>
        <w:t xml:space="preserve">Umowę sporządzono w   2  jednobrzmiących egzemplarzach po jednym egzemplarzu dla każdej ze </w:t>
      </w:r>
      <w:r>
        <w:rPr>
          <w:rFonts w:ascii="Bookman Old Style" w:hAnsi="Bookman Old Style"/>
          <w:snapToGrid w:val="0"/>
        </w:rPr>
        <w:t>S</w:t>
      </w:r>
      <w:r w:rsidRPr="00292C05">
        <w:rPr>
          <w:rFonts w:ascii="Bookman Old Style" w:hAnsi="Bookman Old Style"/>
          <w:snapToGrid w:val="0"/>
        </w:rPr>
        <w:t>tron.</w:t>
      </w:r>
    </w:p>
    <w:p w14:paraId="4F6B7CD7" w14:textId="77777777" w:rsidR="00CC143A" w:rsidRDefault="00CC143A" w:rsidP="00912B50">
      <w:pPr>
        <w:tabs>
          <w:tab w:val="left" w:pos="9096"/>
        </w:tabs>
        <w:rPr>
          <w:rFonts w:ascii="Bookman Old Style" w:hAnsi="Bookman Old Style" w:cs="Bookman Old Style"/>
          <w:b/>
          <w:bCs/>
          <w:color w:val="000000"/>
        </w:rPr>
      </w:pPr>
    </w:p>
    <w:p w14:paraId="0A3FAFA5" w14:textId="677F3CD4" w:rsidR="00334799" w:rsidRPr="00D2041D" w:rsidRDefault="00334799" w:rsidP="00334799">
      <w:pPr>
        <w:tabs>
          <w:tab w:val="left" w:pos="9096"/>
        </w:tabs>
        <w:jc w:val="center"/>
        <w:rPr>
          <w:rFonts w:ascii="Bookman Old Style" w:hAnsi="Bookman Old Style" w:cs="Bookman Old Style"/>
          <w:b/>
          <w:bCs/>
          <w:color w:val="000000"/>
        </w:rPr>
      </w:pPr>
      <w:r w:rsidRPr="00D2041D">
        <w:rPr>
          <w:rFonts w:ascii="Bookman Old Style" w:hAnsi="Bookman Old Style" w:cs="Bookman Old Style"/>
          <w:b/>
          <w:bCs/>
          <w:color w:val="000000"/>
        </w:rPr>
        <w:t>§ 1</w:t>
      </w:r>
      <w:r w:rsidR="0025220E">
        <w:rPr>
          <w:rFonts w:ascii="Bookman Old Style" w:hAnsi="Bookman Old Style" w:cs="Bookman Old Style"/>
          <w:b/>
          <w:bCs/>
          <w:color w:val="000000"/>
        </w:rPr>
        <w:t>4</w:t>
      </w:r>
    </w:p>
    <w:p w14:paraId="48420EE1" w14:textId="77777777" w:rsidR="00334799" w:rsidRPr="00D2041D" w:rsidRDefault="00334799" w:rsidP="00334799">
      <w:pPr>
        <w:contextualSpacing/>
        <w:rPr>
          <w:rFonts w:ascii="Bookman Old Style" w:hAnsi="Bookman Old Style" w:cs="Bookman Old Style"/>
        </w:rPr>
      </w:pPr>
      <w:r w:rsidRPr="00D2041D">
        <w:rPr>
          <w:rFonts w:ascii="Bookman Old Style" w:hAnsi="Bookman Old Style" w:cs="Bookman Old Style"/>
        </w:rPr>
        <w:t xml:space="preserve">Integralną częścią  Umowy </w:t>
      </w:r>
      <w:r>
        <w:rPr>
          <w:rFonts w:ascii="Bookman Old Style" w:hAnsi="Bookman Old Style" w:cs="Bookman Old Style"/>
        </w:rPr>
        <w:t>jest o</w:t>
      </w:r>
      <w:r w:rsidRPr="00D2041D">
        <w:rPr>
          <w:rFonts w:ascii="Bookman Old Style" w:hAnsi="Bookman Old Style" w:cs="Bookman Old Style"/>
        </w:rPr>
        <w:t>ferta Wykonawcy z dnia [    ]</w:t>
      </w:r>
      <w:r>
        <w:rPr>
          <w:rFonts w:ascii="Bookman Old Style" w:hAnsi="Bookman Old Style" w:cs="Bookman Old Style"/>
        </w:rPr>
        <w:t>.</w:t>
      </w:r>
    </w:p>
    <w:p w14:paraId="2FF15BA9" w14:textId="77777777" w:rsidR="00996A21" w:rsidRPr="00996A21" w:rsidRDefault="00996A21" w:rsidP="00BD705C">
      <w:pPr>
        <w:tabs>
          <w:tab w:val="left" w:pos="9096"/>
        </w:tabs>
        <w:jc w:val="both"/>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pPr>
    </w:p>
    <w:p w14:paraId="76BBC23E" w14:textId="290679BC" w:rsidR="003561B9" w:rsidRPr="00DB7ACF" w:rsidRDefault="00996A21" w:rsidP="00DB7ACF">
      <w:pPr>
        <w:tabs>
          <w:tab w:val="left" w:pos="9096"/>
        </w:tabs>
        <w:jc w:val="both"/>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t xml:space="preserve">  Wykonawca                                                                     Zamawiający</w:t>
      </w:r>
    </w:p>
    <w:sectPr w:rsidR="003561B9" w:rsidRPr="00DB7ACF" w:rsidSect="00D365BE">
      <w:headerReference w:type="default" r:id="rId8"/>
      <w:headerReference w:type="first" r:id="rId9"/>
      <w:pgSz w:w="11906" w:h="16838"/>
      <w:pgMar w:top="113"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F1AF" w14:textId="77777777" w:rsidR="004F46E4" w:rsidRDefault="004F46E4">
      <w:r>
        <w:separator/>
      </w:r>
    </w:p>
  </w:endnote>
  <w:endnote w:type="continuationSeparator" w:id="0">
    <w:p w14:paraId="500741F6" w14:textId="77777777" w:rsidR="004F46E4" w:rsidRDefault="004F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swiss"/>
    <w:pitch w:val="variable"/>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Calibri">
    <w:altName w:val="Calibri"/>
    <w:charset w:val="00"/>
    <w:family w:val="swiss"/>
    <w:pitch w:val="default"/>
  </w:font>
  <w:font w:name="Bookman Old Style">
    <w:panose1 w:val="020506040505050202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D446" w14:textId="77777777" w:rsidR="004F46E4" w:rsidRDefault="004F46E4">
      <w:r>
        <w:separator/>
      </w:r>
    </w:p>
  </w:footnote>
  <w:footnote w:type="continuationSeparator" w:id="0">
    <w:p w14:paraId="117FF578" w14:textId="77777777" w:rsidR="004F46E4" w:rsidRDefault="004F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52F6" w14:textId="77777777" w:rsidR="00C23594" w:rsidRPr="00BC4A55" w:rsidRDefault="0005693C" w:rsidP="00C23594">
    <w:pPr>
      <w:pStyle w:val="Nagwek"/>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8D82" w14:textId="77777777" w:rsidR="00C23594" w:rsidRPr="0041393B" w:rsidRDefault="0005693C" w:rsidP="00C235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4BE"/>
    <w:multiLevelType w:val="hybridMultilevel"/>
    <w:tmpl w:val="2220971A"/>
    <w:lvl w:ilvl="0" w:tplc="4A6438EE">
      <w:start w:val="1"/>
      <w:numFmt w:val="lowerLetter"/>
      <w:lvlText w:val="%1)"/>
      <w:lvlJc w:val="left"/>
      <w:pPr>
        <w:ind w:left="1080" w:hanging="360"/>
      </w:pPr>
      <w:rPr>
        <w:b w:val="0"/>
        <w:bCs/>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B61D94"/>
    <w:multiLevelType w:val="hybridMultilevel"/>
    <w:tmpl w:val="3694594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CB3C27"/>
    <w:multiLevelType w:val="hybridMultilevel"/>
    <w:tmpl w:val="9A3C66B2"/>
    <w:lvl w:ilvl="0" w:tplc="EFCAB30E">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 w15:restartNumberingAfterBreak="0">
    <w:nsid w:val="228A5052"/>
    <w:multiLevelType w:val="hybridMultilevel"/>
    <w:tmpl w:val="340CFE8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 w15:restartNumberingAfterBreak="0">
    <w:nsid w:val="2F446E7E"/>
    <w:multiLevelType w:val="singleLevel"/>
    <w:tmpl w:val="BCAA5F74"/>
    <w:lvl w:ilvl="0">
      <w:start w:val="1"/>
      <w:numFmt w:val="decimal"/>
      <w:lvlText w:val="%1."/>
      <w:lvlJc w:val="left"/>
      <w:pPr>
        <w:tabs>
          <w:tab w:val="num" w:pos="360"/>
        </w:tabs>
        <w:ind w:left="360" w:hanging="360"/>
      </w:pPr>
      <w:rPr>
        <w:rFonts w:hint="default"/>
      </w:rPr>
    </w:lvl>
  </w:abstractNum>
  <w:abstractNum w:abstractNumId="5" w15:restartNumberingAfterBreak="0">
    <w:nsid w:val="3152444B"/>
    <w:multiLevelType w:val="multilevel"/>
    <w:tmpl w:val="8790067C"/>
    <w:styleLink w:val="WW8Num29"/>
    <w:lvl w:ilvl="0">
      <w:start w:val="1"/>
      <w:numFmt w:val="lowerLetter"/>
      <w:lvlText w:val="%1)"/>
      <w:lvlJc w:val="left"/>
      <w:pPr>
        <w:ind w:left="828" w:hanging="360"/>
      </w:pPr>
      <w:rPr>
        <w:rFonts w:eastAsia="Arial Unicode MS" w:cs="Times New Roman"/>
        <w:b w:val="0"/>
        <w:spacing w:val="-7"/>
        <w:sz w:val="22"/>
        <w:szCs w:val="22"/>
        <w:lang w:eastAsia="pl-PL" w:bidi="pl-PL"/>
      </w:rPr>
    </w:lvl>
    <w:lvl w:ilvl="1">
      <w:numFmt w:val="bullet"/>
      <w:lvlText w:val=""/>
      <w:lvlJc w:val="left"/>
      <w:pPr>
        <w:ind w:left="1188" w:hanging="360"/>
      </w:pPr>
      <w:rPr>
        <w:rFonts w:ascii="Wingdings 2" w:hAnsi="Wingdings 2" w:cs="StarSymbol, 'Arial Unicode MS'"/>
        <w:sz w:val="18"/>
        <w:szCs w:val="18"/>
      </w:rPr>
    </w:lvl>
    <w:lvl w:ilvl="2">
      <w:numFmt w:val="bullet"/>
      <w:lvlText w:val="■"/>
      <w:lvlJc w:val="left"/>
      <w:pPr>
        <w:ind w:left="1548" w:hanging="360"/>
      </w:pPr>
      <w:rPr>
        <w:rFonts w:ascii="StarSymbol, 'Arial Unicode MS'" w:hAnsi="StarSymbol, 'Arial Unicode MS'" w:cs="StarSymbol, 'Arial Unicode MS'"/>
        <w:sz w:val="18"/>
        <w:szCs w:val="18"/>
      </w:rPr>
    </w:lvl>
    <w:lvl w:ilvl="3">
      <w:numFmt w:val="bullet"/>
      <w:lvlText w:val=""/>
      <w:lvlJc w:val="left"/>
      <w:pPr>
        <w:ind w:left="1908" w:hanging="360"/>
      </w:pPr>
      <w:rPr>
        <w:rFonts w:ascii="Wingdings" w:hAnsi="Wingdings" w:cs="StarSymbol, 'Arial Unicode MS'"/>
        <w:sz w:val="18"/>
        <w:szCs w:val="18"/>
      </w:rPr>
    </w:lvl>
    <w:lvl w:ilvl="4">
      <w:numFmt w:val="bullet"/>
      <w:lvlText w:val=""/>
      <w:lvlJc w:val="left"/>
      <w:pPr>
        <w:ind w:left="2268" w:hanging="360"/>
      </w:pPr>
      <w:rPr>
        <w:rFonts w:ascii="Wingdings 2" w:hAnsi="Wingdings 2" w:cs="StarSymbol, 'Arial Unicode MS'"/>
        <w:sz w:val="18"/>
        <w:szCs w:val="18"/>
      </w:rPr>
    </w:lvl>
    <w:lvl w:ilvl="5">
      <w:numFmt w:val="bullet"/>
      <w:lvlText w:val="■"/>
      <w:lvlJc w:val="left"/>
      <w:pPr>
        <w:ind w:left="2628" w:hanging="360"/>
      </w:pPr>
      <w:rPr>
        <w:rFonts w:ascii="StarSymbol, 'Arial Unicode MS'" w:hAnsi="StarSymbol, 'Arial Unicode MS'" w:cs="StarSymbol, 'Arial Unicode MS'"/>
        <w:sz w:val="18"/>
        <w:szCs w:val="18"/>
      </w:rPr>
    </w:lvl>
    <w:lvl w:ilvl="6">
      <w:numFmt w:val="bullet"/>
      <w:lvlText w:val=""/>
      <w:lvlJc w:val="left"/>
      <w:pPr>
        <w:ind w:left="2988" w:hanging="360"/>
      </w:pPr>
      <w:rPr>
        <w:rFonts w:ascii="Wingdings" w:hAnsi="Wingdings" w:cs="StarSymbol, 'Arial Unicode MS'"/>
        <w:sz w:val="18"/>
        <w:szCs w:val="18"/>
      </w:rPr>
    </w:lvl>
    <w:lvl w:ilvl="7">
      <w:numFmt w:val="bullet"/>
      <w:lvlText w:val=""/>
      <w:lvlJc w:val="left"/>
      <w:pPr>
        <w:ind w:left="3348" w:hanging="360"/>
      </w:pPr>
      <w:rPr>
        <w:rFonts w:ascii="Wingdings 2" w:hAnsi="Wingdings 2" w:cs="StarSymbol, 'Arial Unicode MS'"/>
        <w:sz w:val="18"/>
        <w:szCs w:val="18"/>
      </w:rPr>
    </w:lvl>
    <w:lvl w:ilvl="8">
      <w:numFmt w:val="bullet"/>
      <w:lvlText w:val="■"/>
      <w:lvlJc w:val="left"/>
      <w:pPr>
        <w:ind w:left="3708" w:hanging="360"/>
      </w:pPr>
      <w:rPr>
        <w:rFonts w:ascii="StarSymbol, 'Arial Unicode MS'" w:hAnsi="StarSymbol, 'Arial Unicode MS'" w:cs="StarSymbol, 'Arial Unicode MS'"/>
        <w:sz w:val="18"/>
        <w:szCs w:val="18"/>
      </w:rPr>
    </w:lvl>
  </w:abstractNum>
  <w:abstractNum w:abstractNumId="6" w15:restartNumberingAfterBreak="0">
    <w:nsid w:val="49A74E8E"/>
    <w:multiLevelType w:val="multilevel"/>
    <w:tmpl w:val="E1CE1F20"/>
    <w:styleLink w:val="WW8Num28"/>
    <w:lvl w:ilvl="0">
      <w:start w:val="2"/>
      <w:numFmt w:val="decimal"/>
      <w:lvlText w:val="%1."/>
      <w:lvlJc w:val="left"/>
      <w:pPr>
        <w:ind w:left="720" w:hanging="360"/>
      </w:pPr>
      <w:rPr>
        <w:rFonts w:eastAsia="Arial Unicode MS"/>
        <w:b w:val="0"/>
        <w:color w:val="000000"/>
        <w:spacing w:val="-7"/>
        <w:sz w:val="22"/>
        <w:szCs w:val="22"/>
        <w:lang w:eastAsia="pl-PL" w:bidi="pl-PL"/>
      </w:rPr>
    </w:lvl>
    <w:lvl w:ilvl="1">
      <w:start w:val="1"/>
      <w:numFmt w:val="decimal"/>
      <w:lvlText w:val="%2."/>
      <w:lvlJc w:val="left"/>
      <w:pPr>
        <w:ind w:left="1080" w:hanging="360"/>
      </w:pPr>
      <w:rPr>
        <w:rFonts w:ascii="Wingdings 2" w:hAnsi="Wingdings 2" w:cs="StarSymbol, 'Arial Unicode MS'"/>
        <w:sz w:val="18"/>
        <w:szCs w:val="18"/>
      </w:rPr>
    </w:lvl>
    <w:lvl w:ilvl="2">
      <w:start w:val="1"/>
      <w:numFmt w:val="decimal"/>
      <w:lvlText w:val="%3."/>
      <w:lvlJc w:val="left"/>
      <w:pPr>
        <w:ind w:left="1440" w:hanging="360"/>
      </w:pPr>
      <w:rPr>
        <w:rFonts w:ascii="StarSymbol, 'Arial Unicode MS'" w:hAnsi="StarSymbol, 'Arial Unicode MS'" w:cs="StarSymbol, 'Arial Unicode MS'"/>
        <w:sz w:val="18"/>
        <w:szCs w:val="18"/>
      </w:rPr>
    </w:lvl>
    <w:lvl w:ilvl="3">
      <w:start w:val="1"/>
      <w:numFmt w:val="decimal"/>
      <w:lvlText w:val="%4."/>
      <w:lvlJc w:val="left"/>
      <w:pPr>
        <w:ind w:left="1800" w:hanging="360"/>
      </w:pPr>
      <w:rPr>
        <w:rFonts w:ascii="Wingdings" w:hAnsi="Wingdings" w:cs="StarSymbol, 'Arial Unicode MS'"/>
        <w:sz w:val="18"/>
        <w:szCs w:val="18"/>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1683AAB"/>
    <w:multiLevelType w:val="hybridMultilevel"/>
    <w:tmpl w:val="7E6C8852"/>
    <w:lvl w:ilvl="0" w:tplc="4A6438EE">
      <w:start w:val="1"/>
      <w:numFmt w:val="lowerLetter"/>
      <w:lvlText w:val="%1)"/>
      <w:lvlJc w:val="left"/>
      <w:pPr>
        <w:ind w:left="1080" w:hanging="360"/>
      </w:pPr>
      <w:rPr>
        <w:b w:val="0"/>
        <w:bCs/>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3024C6F"/>
    <w:multiLevelType w:val="hybridMultilevel"/>
    <w:tmpl w:val="D66EF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420C3"/>
    <w:multiLevelType w:val="multilevel"/>
    <w:tmpl w:val="1C2E6776"/>
    <w:styleLink w:val="WW8Num27"/>
    <w:lvl w:ilvl="0">
      <w:start w:val="1"/>
      <w:numFmt w:val="lowerLetter"/>
      <w:lvlText w:val="%1)"/>
      <w:lvlJc w:val="left"/>
      <w:pPr>
        <w:ind w:left="720" w:hanging="360"/>
      </w:pPr>
      <w:rPr>
        <w:rFonts w:eastAsia="Arial Unicode MS"/>
        <w:b w:val="0"/>
        <w:bCs w:val="0"/>
        <w:sz w:val="22"/>
        <w:szCs w:val="22"/>
        <w:lang w:eastAsia="pl-PL" w:bidi="pl-PL"/>
      </w:rPr>
    </w:lvl>
    <w:lvl w:ilvl="1">
      <w:numFmt w:val="bullet"/>
      <w:lvlText w:val=""/>
      <w:lvlJc w:val="left"/>
      <w:pPr>
        <w:ind w:left="1080" w:hanging="360"/>
      </w:pPr>
      <w:rPr>
        <w:rFonts w:ascii="Wingdings 2" w:hAnsi="Wingdings 2"/>
      </w:rPr>
    </w:lvl>
    <w:lvl w:ilvl="2">
      <w:numFmt w:val="bullet"/>
      <w:lvlText w:val="■"/>
      <w:lvlJc w:val="left"/>
      <w:pPr>
        <w:ind w:left="1440" w:hanging="360"/>
      </w:pPr>
      <w:rPr>
        <w:rFonts w:ascii="StarSymbol, 'Arial Unicode MS'" w:hAnsi="StarSymbol, 'Arial Unicode M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2" w:hAnsi="Wingdings 2"/>
      </w:rPr>
    </w:lvl>
    <w:lvl w:ilvl="5">
      <w:numFmt w:val="bullet"/>
      <w:lvlText w:val="■"/>
      <w:lvlJc w:val="left"/>
      <w:pPr>
        <w:ind w:left="2520" w:hanging="360"/>
      </w:pPr>
      <w:rPr>
        <w:rFonts w:ascii="StarSymbol, 'Arial Unicode MS'" w:hAnsi="StarSymbol, 'Arial Unicode M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2" w:hAnsi="Wingdings 2"/>
      </w:rPr>
    </w:lvl>
    <w:lvl w:ilvl="8">
      <w:numFmt w:val="bullet"/>
      <w:lvlText w:val="■"/>
      <w:lvlJc w:val="left"/>
      <w:pPr>
        <w:ind w:left="3600" w:hanging="360"/>
      </w:pPr>
      <w:rPr>
        <w:rFonts w:ascii="StarSymbol, 'Arial Unicode MS'" w:hAnsi="StarSymbol, 'Arial Unicode MS'"/>
      </w:rPr>
    </w:lvl>
  </w:abstractNum>
  <w:abstractNum w:abstractNumId="10" w15:restartNumberingAfterBreak="0">
    <w:nsid w:val="5E0B1F0F"/>
    <w:multiLevelType w:val="hybridMultilevel"/>
    <w:tmpl w:val="9552E29E"/>
    <w:lvl w:ilvl="0" w:tplc="59464BA2">
      <w:start w:val="1"/>
      <w:numFmt w:val="decimal"/>
      <w:lvlText w:val="%1."/>
      <w:lvlJc w:val="left"/>
      <w:pPr>
        <w:ind w:left="1070" w:hanging="360"/>
      </w:pPr>
      <w:rPr>
        <w:rFonts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670038EB"/>
    <w:multiLevelType w:val="multilevel"/>
    <w:tmpl w:val="8FD444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C8E5FFF"/>
    <w:multiLevelType w:val="multilevel"/>
    <w:tmpl w:val="2B2A4D9C"/>
    <w:styleLink w:val="WW8Num26"/>
    <w:lvl w:ilvl="0">
      <w:start w:val="1"/>
      <w:numFmt w:val="decimal"/>
      <w:lvlText w:val="%1."/>
      <w:lvlJc w:val="left"/>
      <w:pPr>
        <w:ind w:left="720" w:hanging="360"/>
      </w:pPr>
      <w:rPr>
        <w:rFonts w:eastAsia="Calibri"/>
        <w:b w:val="0"/>
        <w:bCs w:val="0"/>
        <w:color w:val="000000"/>
        <w:spacing w:val="-4"/>
        <w:sz w:val="22"/>
        <w:szCs w:val="22"/>
        <w:lang w:eastAsia="ar-SA" w:bidi="ar-SA"/>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3" w15:restartNumberingAfterBreak="0">
    <w:nsid w:val="6D85663A"/>
    <w:multiLevelType w:val="multilevel"/>
    <w:tmpl w:val="34F2A8FA"/>
    <w:styleLink w:val="WW8Num18"/>
    <w:lvl w:ilvl="0">
      <w:start w:val="1"/>
      <w:numFmt w:val="lowerLetter"/>
      <w:lvlText w:val="%1)"/>
      <w:lvlJc w:val="left"/>
      <w:pPr>
        <w:ind w:left="720" w:hanging="360"/>
      </w:p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 w15:restartNumberingAfterBreak="0">
    <w:nsid w:val="79FB75EA"/>
    <w:multiLevelType w:val="hybridMultilevel"/>
    <w:tmpl w:val="E8A8045C"/>
    <w:lvl w:ilvl="0" w:tplc="04150017">
      <w:start w:val="1"/>
      <w:numFmt w:val="lowerLetter"/>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5" w15:restartNumberingAfterBreak="0">
    <w:nsid w:val="7F67600C"/>
    <w:multiLevelType w:val="hybridMultilevel"/>
    <w:tmpl w:val="70D06F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8"/>
  </w:num>
  <w:num w:numId="5">
    <w:abstractNumId w:val="14"/>
  </w:num>
  <w:num w:numId="6">
    <w:abstractNumId w:val="2"/>
  </w:num>
  <w:num w:numId="7">
    <w:abstractNumId w:val="3"/>
  </w:num>
  <w:num w:numId="8">
    <w:abstractNumId w:val="1"/>
  </w:num>
  <w:num w:numId="9">
    <w:abstractNumId w:val="7"/>
  </w:num>
  <w:num w:numId="10">
    <w:abstractNumId w:val="0"/>
  </w:num>
  <w:num w:numId="11">
    <w:abstractNumId w:val="11"/>
  </w:num>
  <w:num w:numId="12">
    <w:abstractNumId w:val="13"/>
  </w:num>
  <w:num w:numId="13">
    <w:abstractNumId w:val="13"/>
    <w:lvlOverride w:ilvl="0">
      <w:startOverride w:val="1"/>
    </w:lvlOverride>
  </w:num>
  <w:num w:numId="14">
    <w:abstractNumId w:val="12"/>
  </w:num>
  <w:num w:numId="15">
    <w:abstractNumId w:val="9"/>
  </w:num>
  <w:num w:numId="16">
    <w:abstractNumId w:val="6"/>
  </w:num>
  <w:num w:numId="17">
    <w:abstractNumId w:val="5"/>
  </w:num>
  <w:num w:numId="18">
    <w:abstractNumId w:val="12"/>
    <w:lvlOverride w:ilvl="0">
      <w:startOverride w:val="1"/>
    </w:lvlOverride>
  </w:num>
  <w:num w:numId="19">
    <w:abstractNumId w:val="9"/>
    <w:lvlOverride w:ilvl="0">
      <w:startOverride w:val="1"/>
    </w:lvlOverride>
  </w:num>
  <w:num w:numId="20">
    <w:abstractNumId w:val="6"/>
    <w:lvlOverride w:ilvl="0">
      <w:startOverride w:val="2"/>
    </w:lvlOverride>
  </w:num>
  <w:num w:numId="21">
    <w:abstractNumId w:val="5"/>
    <w:lvlOverride w:ilvl="0">
      <w:startOverride w:val="1"/>
    </w:lvlOverride>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21"/>
    <w:rsid w:val="00003FF7"/>
    <w:rsid w:val="00033679"/>
    <w:rsid w:val="000512EE"/>
    <w:rsid w:val="0005693C"/>
    <w:rsid w:val="00077677"/>
    <w:rsid w:val="0008750C"/>
    <w:rsid w:val="000D762B"/>
    <w:rsid w:val="000F67AD"/>
    <w:rsid w:val="000F6F2D"/>
    <w:rsid w:val="0010092B"/>
    <w:rsid w:val="00103D52"/>
    <w:rsid w:val="00164309"/>
    <w:rsid w:val="00174DE7"/>
    <w:rsid w:val="001B6497"/>
    <w:rsid w:val="002329A7"/>
    <w:rsid w:val="0025220E"/>
    <w:rsid w:val="00296399"/>
    <w:rsid w:val="002B0BAB"/>
    <w:rsid w:val="002B5795"/>
    <w:rsid w:val="00334799"/>
    <w:rsid w:val="00340191"/>
    <w:rsid w:val="003561B9"/>
    <w:rsid w:val="00362DA0"/>
    <w:rsid w:val="003A71DE"/>
    <w:rsid w:val="003C4B3A"/>
    <w:rsid w:val="00404A80"/>
    <w:rsid w:val="00432C7F"/>
    <w:rsid w:val="004365E3"/>
    <w:rsid w:val="004A6E2C"/>
    <w:rsid w:val="004B3165"/>
    <w:rsid w:val="004D68B7"/>
    <w:rsid w:val="004F46E4"/>
    <w:rsid w:val="005162A6"/>
    <w:rsid w:val="0052518B"/>
    <w:rsid w:val="005251A8"/>
    <w:rsid w:val="0054210B"/>
    <w:rsid w:val="00547B57"/>
    <w:rsid w:val="00581699"/>
    <w:rsid w:val="00586404"/>
    <w:rsid w:val="005F42B6"/>
    <w:rsid w:val="006271E2"/>
    <w:rsid w:val="00652B1D"/>
    <w:rsid w:val="006B5F21"/>
    <w:rsid w:val="00717ECF"/>
    <w:rsid w:val="007270B0"/>
    <w:rsid w:val="00760844"/>
    <w:rsid w:val="00773CA2"/>
    <w:rsid w:val="007A1FDB"/>
    <w:rsid w:val="007C6B31"/>
    <w:rsid w:val="007E3EB4"/>
    <w:rsid w:val="0087290B"/>
    <w:rsid w:val="00885A8B"/>
    <w:rsid w:val="00892C71"/>
    <w:rsid w:val="008C2CE5"/>
    <w:rsid w:val="008C3AF7"/>
    <w:rsid w:val="008D61E5"/>
    <w:rsid w:val="009034D5"/>
    <w:rsid w:val="00912B50"/>
    <w:rsid w:val="00916C13"/>
    <w:rsid w:val="00943A62"/>
    <w:rsid w:val="00984B7D"/>
    <w:rsid w:val="009872F4"/>
    <w:rsid w:val="00996A21"/>
    <w:rsid w:val="009A4907"/>
    <w:rsid w:val="009C0D19"/>
    <w:rsid w:val="009F5A6B"/>
    <w:rsid w:val="00A04B95"/>
    <w:rsid w:val="00A5691D"/>
    <w:rsid w:val="00A607BA"/>
    <w:rsid w:val="00A8343C"/>
    <w:rsid w:val="00AA6B8E"/>
    <w:rsid w:val="00AA7B37"/>
    <w:rsid w:val="00AD0BDB"/>
    <w:rsid w:val="00AD3884"/>
    <w:rsid w:val="00AF7D71"/>
    <w:rsid w:val="00B352E6"/>
    <w:rsid w:val="00B46C95"/>
    <w:rsid w:val="00B52010"/>
    <w:rsid w:val="00B53C0D"/>
    <w:rsid w:val="00B55B57"/>
    <w:rsid w:val="00BA765B"/>
    <w:rsid w:val="00BC0205"/>
    <w:rsid w:val="00BD705C"/>
    <w:rsid w:val="00BE2DA4"/>
    <w:rsid w:val="00BF14F1"/>
    <w:rsid w:val="00C44A59"/>
    <w:rsid w:val="00C54D94"/>
    <w:rsid w:val="00C74E59"/>
    <w:rsid w:val="00C84611"/>
    <w:rsid w:val="00CB59F6"/>
    <w:rsid w:val="00CC12DC"/>
    <w:rsid w:val="00CC143A"/>
    <w:rsid w:val="00CF7669"/>
    <w:rsid w:val="00D15993"/>
    <w:rsid w:val="00D30B60"/>
    <w:rsid w:val="00DB7ACF"/>
    <w:rsid w:val="00DC5648"/>
    <w:rsid w:val="00DD2654"/>
    <w:rsid w:val="00E1220E"/>
    <w:rsid w:val="00E2632D"/>
    <w:rsid w:val="00E26A15"/>
    <w:rsid w:val="00E47D55"/>
    <w:rsid w:val="00E90868"/>
    <w:rsid w:val="00EB5470"/>
    <w:rsid w:val="00EE069B"/>
    <w:rsid w:val="00F04E1D"/>
    <w:rsid w:val="00F31950"/>
    <w:rsid w:val="00F450CA"/>
    <w:rsid w:val="00F84C67"/>
    <w:rsid w:val="00F92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E3A"/>
  <w15:chartTrackingRefBased/>
  <w15:docId w15:val="{167806FD-593F-4320-A5F0-B07EDC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A2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996A21"/>
    <w:rPr>
      <w:rFonts w:ascii="Arial" w:hAnsi="Arial" w:cs="Arial"/>
      <w:sz w:val="24"/>
      <w:szCs w:val="24"/>
    </w:rPr>
  </w:style>
  <w:style w:type="paragraph" w:styleId="Nagwek">
    <w:name w:val="header"/>
    <w:basedOn w:val="Normalny"/>
    <w:link w:val="NagwekZnak"/>
    <w:rsid w:val="00996A21"/>
    <w:pPr>
      <w:tabs>
        <w:tab w:val="center" w:pos="4536"/>
        <w:tab w:val="right" w:pos="9072"/>
      </w:tabs>
    </w:pPr>
  </w:style>
  <w:style w:type="character" w:customStyle="1" w:styleId="NagwekZnak">
    <w:name w:val="Nagłówek Znak"/>
    <w:basedOn w:val="Domylnaczcionkaakapitu"/>
    <w:link w:val="Nagwek"/>
    <w:rsid w:val="00996A21"/>
    <w:rPr>
      <w:rFonts w:ascii="Times New Roman" w:eastAsia="Times New Roman" w:hAnsi="Times New Roman" w:cs="Times New Roman"/>
      <w:sz w:val="20"/>
      <w:szCs w:val="20"/>
      <w:lang w:eastAsia="pl-PL"/>
    </w:rPr>
  </w:style>
  <w:style w:type="paragraph" w:customStyle="1" w:styleId="Akapitzlist1">
    <w:name w:val="Akapit z listą1"/>
    <w:basedOn w:val="Normalny"/>
    <w:rsid w:val="00996A21"/>
    <w:pPr>
      <w:spacing w:after="200" w:line="276" w:lineRule="auto"/>
      <w:ind w:left="720"/>
    </w:pPr>
    <w:rPr>
      <w:rFonts w:ascii="Calibri" w:eastAsia="Calibri" w:hAnsi="Calibri"/>
      <w:sz w:val="22"/>
      <w:szCs w:val="22"/>
      <w:lang w:eastAsia="en-US"/>
    </w:rPr>
  </w:style>
  <w:style w:type="paragraph" w:styleId="Tekstpodstawowy">
    <w:name w:val="Body Text"/>
    <w:basedOn w:val="Normalny"/>
    <w:link w:val="TekstpodstawowyZnak"/>
    <w:rsid w:val="00C74E59"/>
    <w:pPr>
      <w:spacing w:line="360" w:lineRule="auto"/>
      <w:jc w:val="center"/>
    </w:pPr>
    <w:rPr>
      <w:rFonts w:ascii="Arial" w:hAnsi="Arial"/>
      <w:b/>
      <w:sz w:val="22"/>
    </w:rPr>
  </w:style>
  <w:style w:type="character" w:customStyle="1" w:styleId="TekstpodstawowyZnak">
    <w:name w:val="Tekst podstawowy Znak"/>
    <w:basedOn w:val="Domylnaczcionkaakapitu"/>
    <w:link w:val="Tekstpodstawowy"/>
    <w:rsid w:val="00C74E59"/>
    <w:rPr>
      <w:rFonts w:ascii="Arial" w:eastAsia="Times New Roman" w:hAnsi="Arial" w:cs="Times New Roman"/>
      <w:b/>
      <w:szCs w:val="20"/>
      <w:lang w:eastAsia="pl-PL"/>
    </w:rPr>
  </w:style>
  <w:style w:type="paragraph" w:styleId="Akapitzlist">
    <w:name w:val="List Paragraph"/>
    <w:basedOn w:val="Normalny"/>
    <w:qFormat/>
    <w:rsid w:val="00C74E59"/>
    <w:pPr>
      <w:spacing w:after="200" w:line="276" w:lineRule="auto"/>
      <w:ind w:left="708"/>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4365E3"/>
  </w:style>
  <w:style w:type="character" w:customStyle="1" w:styleId="TekstprzypisukocowegoZnak">
    <w:name w:val="Tekst przypisu końcowego Znak"/>
    <w:basedOn w:val="Domylnaczcionkaakapitu"/>
    <w:link w:val="Tekstprzypisukocowego"/>
    <w:uiPriority w:val="99"/>
    <w:semiHidden/>
    <w:rsid w:val="004365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65E3"/>
    <w:rPr>
      <w:vertAlign w:val="superscript"/>
    </w:rPr>
  </w:style>
  <w:style w:type="paragraph" w:customStyle="1" w:styleId="Textbody">
    <w:name w:val="Text body"/>
    <w:basedOn w:val="Normalny"/>
    <w:rsid w:val="00164309"/>
    <w:pPr>
      <w:autoSpaceDN w:val="0"/>
      <w:spacing w:after="140" w:line="288" w:lineRule="auto"/>
      <w:textAlignment w:val="baseline"/>
    </w:pPr>
    <w:rPr>
      <w:rFonts w:ascii="Calibri" w:eastAsia="Calibri" w:hAnsi="Calibri"/>
      <w:sz w:val="22"/>
      <w:szCs w:val="22"/>
      <w:lang w:eastAsia="en-US"/>
    </w:rPr>
  </w:style>
  <w:style w:type="character" w:customStyle="1" w:styleId="StrongEmphasis">
    <w:name w:val="Strong Emphasis"/>
    <w:rsid w:val="00164309"/>
    <w:rPr>
      <w:b/>
      <w:bCs/>
    </w:rPr>
  </w:style>
  <w:style w:type="paragraph" w:customStyle="1" w:styleId="Textbodyindent">
    <w:name w:val="Text body indent"/>
    <w:basedOn w:val="Normalny"/>
    <w:rsid w:val="003C4B3A"/>
    <w:pPr>
      <w:autoSpaceDN w:val="0"/>
      <w:spacing w:line="317" w:lineRule="exact"/>
      <w:textAlignment w:val="baseline"/>
    </w:pPr>
    <w:rPr>
      <w:rFonts w:eastAsia="Calibri"/>
      <w:sz w:val="24"/>
      <w:szCs w:val="22"/>
      <w:lang w:eastAsia="en-US"/>
    </w:rPr>
  </w:style>
  <w:style w:type="numbering" w:customStyle="1" w:styleId="WW8Num18">
    <w:name w:val="WW8Num18"/>
    <w:basedOn w:val="Bezlisty"/>
    <w:rsid w:val="003C4B3A"/>
    <w:pPr>
      <w:numPr>
        <w:numId w:val="12"/>
      </w:numPr>
    </w:pPr>
  </w:style>
  <w:style w:type="paragraph" w:styleId="Tytu">
    <w:name w:val="Title"/>
    <w:aliases w:val=" Znak"/>
    <w:basedOn w:val="Normalny"/>
    <w:link w:val="TytuZnak"/>
    <w:qFormat/>
    <w:rsid w:val="00547B5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547B57"/>
    <w:rPr>
      <w:rFonts w:ascii="Arial" w:eastAsia="Times New Roman" w:hAnsi="Arial" w:cs="Arial"/>
      <w:b/>
      <w:bCs/>
      <w:sz w:val="36"/>
      <w:szCs w:val="36"/>
      <w:lang w:eastAsia="pl-PL"/>
    </w:rPr>
  </w:style>
  <w:style w:type="paragraph" w:customStyle="1" w:styleId="Default">
    <w:name w:val="Default"/>
    <w:basedOn w:val="Normalny"/>
    <w:rsid w:val="0025220E"/>
    <w:pPr>
      <w:autoSpaceDE w:val="0"/>
      <w:autoSpaceDN w:val="0"/>
      <w:spacing w:after="160" w:line="251" w:lineRule="auto"/>
      <w:textAlignment w:val="baseline"/>
    </w:pPr>
    <w:rPr>
      <w:rFonts w:ascii="Calibri, Calibri" w:eastAsia="Calibri, Calibri" w:hAnsi="Calibri, Calibri" w:cs="Calibri, Calibri"/>
      <w:color w:val="000000"/>
      <w:kern w:val="3"/>
      <w:sz w:val="24"/>
      <w:szCs w:val="24"/>
      <w:lang w:eastAsia="zh-CN"/>
    </w:rPr>
  </w:style>
  <w:style w:type="numbering" w:customStyle="1" w:styleId="WW8Num26">
    <w:name w:val="WW8Num26"/>
    <w:basedOn w:val="Bezlisty"/>
    <w:rsid w:val="0025220E"/>
    <w:pPr>
      <w:numPr>
        <w:numId w:val="14"/>
      </w:numPr>
    </w:pPr>
  </w:style>
  <w:style w:type="numbering" w:customStyle="1" w:styleId="WW8Num27">
    <w:name w:val="WW8Num27"/>
    <w:basedOn w:val="Bezlisty"/>
    <w:rsid w:val="0025220E"/>
    <w:pPr>
      <w:numPr>
        <w:numId w:val="15"/>
      </w:numPr>
    </w:pPr>
  </w:style>
  <w:style w:type="numbering" w:customStyle="1" w:styleId="WW8Num28">
    <w:name w:val="WW8Num28"/>
    <w:basedOn w:val="Bezlisty"/>
    <w:rsid w:val="0025220E"/>
    <w:pPr>
      <w:numPr>
        <w:numId w:val="16"/>
      </w:numPr>
    </w:pPr>
  </w:style>
  <w:style w:type="numbering" w:customStyle="1" w:styleId="WW8Num29">
    <w:name w:val="WW8Num29"/>
    <w:basedOn w:val="Bezlisty"/>
    <w:rsid w:val="0025220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6DE4-266F-4EF8-8475-6F008BD1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2032</Words>
  <Characters>12193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Elzbieta Lis</cp:lastModifiedBy>
  <cp:revision>47</cp:revision>
  <cp:lastPrinted>2021-04-21T06:29:00Z</cp:lastPrinted>
  <dcterms:created xsi:type="dcterms:W3CDTF">2021-06-21T10:58:00Z</dcterms:created>
  <dcterms:modified xsi:type="dcterms:W3CDTF">2021-06-22T07:51:00Z</dcterms:modified>
</cp:coreProperties>
</file>