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A0" w:rsidRPr="001D1774" w:rsidRDefault="001D1774" w:rsidP="00C25654">
      <w:pPr>
        <w:jc w:val="both"/>
        <w:rPr>
          <w:b/>
          <w:sz w:val="20"/>
        </w:rPr>
      </w:pPr>
      <w:r w:rsidRPr="001D1774">
        <w:rPr>
          <w:b/>
          <w:sz w:val="20"/>
        </w:rPr>
        <w:t>D 08.01.01 KRAWĘŻNIKI BETONOWE</w:t>
      </w:r>
    </w:p>
    <w:p w:rsidR="001D1774" w:rsidRPr="001D1774" w:rsidRDefault="001D1774" w:rsidP="00C25654">
      <w:pPr>
        <w:jc w:val="both"/>
        <w:rPr>
          <w:sz w:val="20"/>
        </w:rPr>
      </w:pPr>
    </w:p>
    <w:p w:rsidR="006D4BB5" w:rsidRPr="001D1774" w:rsidRDefault="006D4BB5" w:rsidP="001D1774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color w:val="auto"/>
          <w:sz w:val="20"/>
        </w:rPr>
      </w:pPr>
      <w:bookmarkStart w:id="0" w:name="_Toc428759421"/>
      <w:bookmarkStart w:id="1" w:name="_Toc196843440"/>
      <w:bookmarkStart w:id="2" w:name="_Toc196881230"/>
      <w:bookmarkStart w:id="3" w:name="_Toc196881799"/>
      <w:bookmarkStart w:id="4" w:name="_Toc196886046"/>
      <w:bookmarkStart w:id="5" w:name="_Toc196887525"/>
      <w:bookmarkStart w:id="6" w:name="_Toc196887808"/>
      <w:bookmarkStart w:id="7" w:name="_Toc196889979"/>
      <w:r w:rsidRPr="001D1774">
        <w:rPr>
          <w:rFonts w:ascii="Times New Roman" w:hAnsi="Times New Roman"/>
          <w:color w:val="auto"/>
          <w:sz w:val="20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D4BB5" w:rsidRPr="001D1774" w:rsidRDefault="006D4BB5" w:rsidP="00C25654">
      <w:pPr>
        <w:jc w:val="both"/>
        <w:rPr>
          <w:color w:val="auto"/>
          <w:sz w:val="20"/>
        </w:rPr>
      </w:pPr>
    </w:p>
    <w:p w:rsidR="006D4BB5" w:rsidRPr="001D1774" w:rsidRDefault="006D4BB5" w:rsidP="00C25654">
      <w:pPr>
        <w:pStyle w:val="Nagwek1"/>
        <w:numPr>
          <w:ilvl w:val="1"/>
          <w:numId w:val="9"/>
        </w:numPr>
        <w:jc w:val="both"/>
        <w:rPr>
          <w:rFonts w:ascii="Times New Roman" w:hAnsi="Times New Roman"/>
          <w:color w:val="auto"/>
          <w:sz w:val="20"/>
        </w:rPr>
      </w:pPr>
      <w:bookmarkStart w:id="8" w:name="_Toc196881231"/>
      <w:bookmarkStart w:id="9" w:name="_Toc196881800"/>
      <w:bookmarkStart w:id="10" w:name="_Toc196886047"/>
      <w:bookmarkStart w:id="11" w:name="_Toc196887526"/>
      <w:bookmarkStart w:id="12" w:name="_Toc196887809"/>
      <w:bookmarkStart w:id="13" w:name="_Toc196889980"/>
      <w:r w:rsidRPr="001D1774">
        <w:rPr>
          <w:rFonts w:ascii="Times New Roman" w:hAnsi="Times New Roman"/>
          <w:color w:val="auto"/>
          <w:sz w:val="20"/>
        </w:rPr>
        <w:t xml:space="preserve">Przedmiot </w:t>
      </w:r>
      <w:proofErr w:type="spellStart"/>
      <w:r w:rsidRPr="001D1774">
        <w:rPr>
          <w:rFonts w:ascii="Times New Roman" w:hAnsi="Times New Roman"/>
          <w:color w:val="auto"/>
          <w:sz w:val="20"/>
        </w:rPr>
        <w:t>SST</w:t>
      </w:r>
      <w:bookmarkEnd w:id="8"/>
      <w:bookmarkEnd w:id="9"/>
      <w:bookmarkEnd w:id="10"/>
      <w:bookmarkEnd w:id="11"/>
      <w:bookmarkEnd w:id="12"/>
      <w:bookmarkEnd w:id="13"/>
      <w:proofErr w:type="spellEnd"/>
    </w:p>
    <w:p w:rsidR="006D4BB5" w:rsidRPr="001D1774" w:rsidRDefault="006D4BB5" w:rsidP="00C25654">
      <w:pPr>
        <w:jc w:val="both"/>
        <w:rPr>
          <w:color w:val="auto"/>
          <w:sz w:val="20"/>
        </w:rPr>
      </w:pPr>
      <w:r w:rsidRPr="001D1774">
        <w:rPr>
          <w:color w:val="auto"/>
          <w:sz w:val="20"/>
        </w:rPr>
        <w:t xml:space="preserve">Przedmiotem niniejszej szczegółowej specyfikacji technicznej są wymagania dotyczące wykonania i odbioru </w:t>
      </w:r>
      <w:proofErr w:type="gramStart"/>
      <w:r w:rsidRPr="001D1774">
        <w:rPr>
          <w:color w:val="auto"/>
          <w:sz w:val="20"/>
        </w:rPr>
        <w:t xml:space="preserve">robót </w:t>
      </w:r>
      <w:r w:rsidR="007345AA" w:rsidRPr="001D1774">
        <w:rPr>
          <w:color w:val="auto"/>
          <w:sz w:val="20"/>
        </w:rPr>
        <w:t>które</w:t>
      </w:r>
      <w:proofErr w:type="gramEnd"/>
      <w:r w:rsidR="007345AA" w:rsidRPr="001D1774">
        <w:rPr>
          <w:color w:val="auto"/>
          <w:sz w:val="20"/>
        </w:rPr>
        <w:t xml:space="preserve"> zostaną wykonane </w:t>
      </w:r>
      <w:r w:rsidR="000B7422">
        <w:rPr>
          <w:sz w:val="20"/>
        </w:rPr>
        <w:t xml:space="preserve">w ramach </w:t>
      </w:r>
      <w:r w:rsidR="00F130E3" w:rsidRPr="00F130E3">
        <w:rPr>
          <w:sz w:val="20"/>
        </w:rPr>
        <w:t>rozbudowy drogi powiatowej nr 0625 T (15929) Krynki - Brody</w:t>
      </w:r>
      <w:r w:rsidR="000B7422">
        <w:rPr>
          <w:sz w:val="20"/>
        </w:rPr>
        <w:t>.</w:t>
      </w:r>
    </w:p>
    <w:p w:rsidR="006D4BB5" w:rsidRPr="001D1774" w:rsidRDefault="006D4BB5" w:rsidP="00C25654">
      <w:pPr>
        <w:pStyle w:val="Standard"/>
        <w:ind w:left="0"/>
        <w:jc w:val="both"/>
        <w:rPr>
          <w:rFonts w:ascii="Times New Roman" w:hAnsi="Times New Roman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1.2. Zakres stosowania </w:t>
      </w:r>
      <w:proofErr w:type="spellStart"/>
      <w:r w:rsidRPr="001D1774">
        <w:rPr>
          <w:b/>
          <w:bCs/>
          <w:color w:val="auto"/>
          <w:sz w:val="20"/>
        </w:rPr>
        <w:t>SST</w:t>
      </w:r>
      <w:proofErr w:type="spellEnd"/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Szczegółowa specyfikacja techniczna (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) jest </w:t>
      </w:r>
      <w:proofErr w:type="gramStart"/>
      <w:r w:rsidRPr="001D1774">
        <w:rPr>
          <w:rFonts w:eastAsia="TimesNewRomanPSMT"/>
          <w:color w:val="auto"/>
          <w:sz w:val="20"/>
        </w:rPr>
        <w:t>stosowana jako</w:t>
      </w:r>
      <w:proofErr w:type="gramEnd"/>
      <w:r w:rsidRPr="001D1774">
        <w:rPr>
          <w:rFonts w:eastAsia="TimesNewRomanPSMT"/>
          <w:color w:val="auto"/>
          <w:sz w:val="20"/>
        </w:rPr>
        <w:t xml:space="preserve"> dokument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przetargowy i kontraktowy przy zlecaniu i realizacji robót wymienionych w p. 1.1</w:t>
      </w:r>
      <w:r w:rsidR="00006E30" w:rsidRPr="001D1774">
        <w:rPr>
          <w:rFonts w:eastAsia="TimesNewRomanPSMT"/>
          <w:color w:val="auto"/>
          <w:sz w:val="20"/>
        </w:rPr>
        <w:t>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1.3. Zakres robót objętych </w:t>
      </w:r>
      <w:proofErr w:type="spellStart"/>
      <w:r w:rsidRPr="001D1774">
        <w:rPr>
          <w:b/>
          <w:bCs/>
          <w:color w:val="auto"/>
          <w:sz w:val="20"/>
        </w:rPr>
        <w:t>SST</w:t>
      </w:r>
      <w:proofErr w:type="spellEnd"/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Ustalenia zawarte w niniejszej specyfikacji dotyczą zasad prowadzenia robót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związanych z ustawieniem krawężników betonowych ulicznych i obejmują: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SymbolMT"/>
          <w:color w:val="auto"/>
          <w:sz w:val="20"/>
        </w:rPr>
        <w:t xml:space="preserve">-  </w:t>
      </w:r>
      <w:r w:rsidRPr="001D1774">
        <w:rPr>
          <w:rFonts w:eastAsia="TimesNewRomanPSMT"/>
          <w:color w:val="auto"/>
          <w:sz w:val="20"/>
        </w:rPr>
        <w:t>wykonanie</w:t>
      </w:r>
      <w:proofErr w:type="gramEnd"/>
      <w:r w:rsidRPr="001D1774">
        <w:rPr>
          <w:rFonts w:eastAsia="TimesNewRomanPSMT"/>
          <w:color w:val="auto"/>
          <w:sz w:val="20"/>
        </w:rPr>
        <w:t xml:space="preserve"> ławy betonowej z oporem,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SymbolMT"/>
          <w:color w:val="auto"/>
          <w:sz w:val="20"/>
        </w:rPr>
        <w:t xml:space="preserve"> - </w:t>
      </w:r>
      <w:r w:rsidRPr="001D1774">
        <w:rPr>
          <w:rFonts w:eastAsia="TimesNewRomanPSMT"/>
          <w:color w:val="auto"/>
          <w:sz w:val="20"/>
        </w:rPr>
        <w:t xml:space="preserve">ustawienie krawężników betonowych </w:t>
      </w:r>
      <w:r w:rsidR="00F60898">
        <w:rPr>
          <w:b/>
          <w:bCs/>
          <w:color w:val="auto"/>
          <w:sz w:val="20"/>
        </w:rPr>
        <w:t>15</w:t>
      </w:r>
      <w:r w:rsidRPr="001D1774">
        <w:rPr>
          <w:b/>
          <w:bCs/>
          <w:color w:val="auto"/>
          <w:sz w:val="20"/>
        </w:rPr>
        <w:t xml:space="preserve">x30 </w:t>
      </w:r>
      <w:r w:rsidRPr="001D1774">
        <w:rPr>
          <w:rFonts w:eastAsia="TimesNewRomanPSMT"/>
          <w:color w:val="auto"/>
          <w:sz w:val="20"/>
        </w:rPr>
        <w:t>cm na podsypce cementowo – piaskowej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SymbolMT"/>
          <w:color w:val="auto"/>
          <w:sz w:val="20"/>
        </w:rPr>
        <w:t xml:space="preserve"> 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1.4. Określenia podstawowe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1.4.1. </w:t>
      </w:r>
      <w:r w:rsidRPr="001D1774">
        <w:rPr>
          <w:rFonts w:eastAsia="TimesNewRomanPSMT"/>
          <w:color w:val="auto"/>
          <w:sz w:val="20"/>
        </w:rPr>
        <w:t>Krawężnik betonowy – prefabrykat betonowy, przeznaczony do oddzielenia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powierzchni</w:t>
      </w:r>
      <w:proofErr w:type="gramEnd"/>
      <w:r w:rsidRPr="001D1774">
        <w:rPr>
          <w:rFonts w:eastAsia="TimesNewRomanPSMT"/>
          <w:color w:val="auto"/>
          <w:sz w:val="20"/>
        </w:rPr>
        <w:t xml:space="preserve"> znajdujących się na tym samym poziomie lub na różnych poziomach stosowany: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a) w celu ograniczania lub wyznaczania granicy rzeczywistej lub wizualnej, </w:t>
      </w:r>
      <w:proofErr w:type="gramStart"/>
      <w:r w:rsidRPr="001D1774">
        <w:rPr>
          <w:rFonts w:eastAsia="TimesNewRomanPSMT"/>
          <w:color w:val="auto"/>
          <w:sz w:val="20"/>
        </w:rPr>
        <w:t>b) jako</w:t>
      </w:r>
      <w:proofErr w:type="gramEnd"/>
      <w:r w:rsidRPr="001D1774">
        <w:rPr>
          <w:rFonts w:eastAsia="TimesNewRomanPSMT"/>
          <w:color w:val="auto"/>
          <w:sz w:val="20"/>
        </w:rPr>
        <w:t xml:space="preserve"> kanały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odpływowe, oddzielnie lub w połączeniu z innymi krawężnikami, </w:t>
      </w:r>
      <w:proofErr w:type="gramStart"/>
      <w:r w:rsidRPr="001D1774">
        <w:rPr>
          <w:rFonts w:eastAsia="TimesNewRomanPSMT"/>
          <w:color w:val="auto"/>
          <w:sz w:val="20"/>
        </w:rPr>
        <w:t>c) jako</w:t>
      </w:r>
      <w:proofErr w:type="gramEnd"/>
      <w:r w:rsidRPr="001D1774">
        <w:rPr>
          <w:rFonts w:eastAsia="TimesNewRomanPSMT"/>
          <w:color w:val="auto"/>
          <w:sz w:val="20"/>
        </w:rPr>
        <w:t xml:space="preserve"> oddzielenie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pomiędzy</w:t>
      </w:r>
      <w:proofErr w:type="gramEnd"/>
      <w:r w:rsidRPr="001D1774">
        <w:rPr>
          <w:rFonts w:eastAsia="TimesNewRomanPSMT"/>
          <w:color w:val="auto"/>
          <w:sz w:val="20"/>
        </w:rPr>
        <w:t xml:space="preserve"> powierzchniami poddanymi różnym rodzajom ruchu drogowego.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1.4.2. </w:t>
      </w:r>
      <w:r w:rsidRPr="001D1774">
        <w:rPr>
          <w:rFonts w:eastAsia="TimesNewRomanPSMT"/>
          <w:color w:val="auto"/>
          <w:sz w:val="20"/>
        </w:rPr>
        <w:t>Wymiar nominalny – wymiar krawężnika określony w celu jego wykonania, któremu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powinien</w:t>
      </w:r>
      <w:proofErr w:type="gramEnd"/>
      <w:r w:rsidRPr="001D1774">
        <w:rPr>
          <w:rFonts w:eastAsia="TimesNewRomanPSMT"/>
          <w:color w:val="auto"/>
          <w:sz w:val="20"/>
        </w:rPr>
        <w:t xml:space="preserve"> odpowiadać wymiar rzeczywisty w określonych granicach dopuszczalnych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odchyłek</w:t>
      </w:r>
      <w:proofErr w:type="gramEnd"/>
      <w:r w:rsidRPr="001D1774">
        <w:rPr>
          <w:rFonts w:eastAsia="TimesNewRomanPSMT"/>
          <w:color w:val="auto"/>
          <w:sz w:val="20"/>
        </w:rPr>
        <w:t>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1.4.3. </w:t>
      </w:r>
      <w:r w:rsidRPr="001D1774">
        <w:rPr>
          <w:rFonts w:eastAsia="TimesNewRomanPSMT"/>
          <w:color w:val="auto"/>
          <w:sz w:val="20"/>
        </w:rPr>
        <w:t>Pozostałe określenia podstawowe są zgodne z obowiązującymi, odpowiednimi polskimi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normami</w:t>
      </w:r>
      <w:proofErr w:type="gramEnd"/>
      <w:r w:rsidRPr="001D1774">
        <w:rPr>
          <w:rFonts w:eastAsia="TimesNewRomanPSMT"/>
          <w:color w:val="auto"/>
          <w:sz w:val="20"/>
        </w:rPr>
        <w:t xml:space="preserve"> i z definicjami podanymi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 ogólne”[1]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1.4.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1.5. Ogólne wymagania dotyczące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wymagania dotyczące robót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ogólne” 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1.5.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iCs/>
          <w:color w:val="auto"/>
          <w:sz w:val="20"/>
        </w:rPr>
      </w:pPr>
      <w:r w:rsidRPr="001D1774">
        <w:rPr>
          <w:b/>
          <w:bCs/>
          <w:iCs/>
          <w:color w:val="auto"/>
          <w:sz w:val="20"/>
        </w:rPr>
        <w:t>MATERIAŁY</w:t>
      </w:r>
    </w:p>
    <w:p w:rsidR="00006E30" w:rsidRPr="001D1774" w:rsidRDefault="00006E30" w:rsidP="00C25654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2.1. Ogólne wymagania dotyczące materiałów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Ogólne wymagania dotyczące materiałów, ich pozyskiwania i składowania, podano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w</w:t>
      </w:r>
      <w:proofErr w:type="gramEnd"/>
      <w:r w:rsidRPr="001D1774">
        <w:rPr>
          <w:rFonts w:eastAsia="TimesNewRomanPSMT"/>
          <w:color w:val="auto"/>
          <w:sz w:val="20"/>
        </w:rPr>
        <w:t xml:space="preserve">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 ogólne”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2.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2.2. Materiały do wykonania robót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2.2.1. </w:t>
      </w:r>
      <w:r w:rsidRPr="001D1774">
        <w:rPr>
          <w:rFonts w:eastAsia="TimesNewRomanPSMT"/>
          <w:color w:val="auto"/>
          <w:sz w:val="20"/>
        </w:rPr>
        <w:t>Zgodność materiałów z dokumentacją projektową</w:t>
      </w:r>
    </w:p>
    <w:p w:rsidR="006D4BB5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  <w:r w:rsidRPr="001D1774">
        <w:rPr>
          <w:rFonts w:eastAsia="TimesNewRomanPSMT"/>
        </w:rPr>
        <w:t xml:space="preserve">Materiały do wykonania robót powinny być zgodne z </w:t>
      </w:r>
      <w:proofErr w:type="gramStart"/>
      <w:r w:rsidRPr="001D1774">
        <w:rPr>
          <w:rFonts w:eastAsia="TimesNewRomanPSMT"/>
        </w:rPr>
        <w:t xml:space="preserve">ustaleniami </w:t>
      </w:r>
      <w:proofErr w:type="spellStart"/>
      <w:r w:rsidRPr="001D1774">
        <w:rPr>
          <w:rFonts w:eastAsia="TimesNewRomanPSMT"/>
        </w:rPr>
        <w:t>dokumentacj</w:t>
      </w:r>
      <w:proofErr w:type="spellEnd"/>
      <w:proofErr w:type="gramEnd"/>
      <w:r w:rsidRPr="001D1774">
        <w:rPr>
          <w:rFonts w:eastAsia="TimesNewRomanPSMT"/>
        </w:rPr>
        <w:t xml:space="preserve"> projektowej lub </w:t>
      </w:r>
      <w:proofErr w:type="spellStart"/>
      <w:r w:rsidRPr="001D1774">
        <w:rPr>
          <w:rFonts w:eastAsia="TimesNewRomanPSMT"/>
        </w:rPr>
        <w:t>SST</w:t>
      </w:r>
      <w:proofErr w:type="spellEnd"/>
      <w:r w:rsidRPr="001D1774">
        <w:rPr>
          <w:rFonts w:eastAsia="TimesNewRomanPSMT"/>
        </w:rPr>
        <w:t>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2.2.2. </w:t>
      </w:r>
      <w:r w:rsidRPr="001D1774">
        <w:rPr>
          <w:rFonts w:eastAsia="TimesNewRomanPSMT"/>
          <w:color w:val="auto"/>
          <w:sz w:val="20"/>
        </w:rPr>
        <w:t>Stosowane materiały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Przy ustawianiu krawężników na ławach można stosować następujące materiały: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krawężniki betonowe,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piasek na podsypkę i do zapraw,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cement do podsypki i do zapraw,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wodę,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materiały do wykonania ławy.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2.2.3. </w:t>
      </w:r>
      <w:r w:rsidRPr="000D5150">
        <w:rPr>
          <w:rFonts w:eastAsia="TimesNewRomanPSMT"/>
          <w:b/>
          <w:color w:val="auto"/>
          <w:sz w:val="20"/>
        </w:rPr>
        <w:t>Krawężniki betonowe</w:t>
      </w:r>
    </w:p>
    <w:p w:rsidR="001D1774" w:rsidRPr="000D5150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0D5150">
        <w:rPr>
          <w:rFonts w:eastAsia="TimesNewRomanPSMT"/>
          <w:b/>
          <w:color w:val="auto"/>
          <w:sz w:val="20"/>
        </w:rPr>
        <w:t>2.2.3.1. Wymagania ogólne wobec krawężników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Krawężniki betonowe mogą mieć następujące cechy charakterystyczne: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krawężnik może być produkowany: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a</w:t>
      </w:r>
      <w:proofErr w:type="gramEnd"/>
      <w:r w:rsidRPr="001D1774">
        <w:rPr>
          <w:rFonts w:eastAsia="TimesNewRomanPSMT"/>
          <w:color w:val="auto"/>
          <w:sz w:val="20"/>
        </w:rPr>
        <w:t>) z jednego rodzaju betonu,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b</w:t>
      </w:r>
      <w:proofErr w:type="gramEnd"/>
      <w:r w:rsidRPr="001D1774">
        <w:rPr>
          <w:rFonts w:eastAsia="TimesNewRomanPSMT"/>
          <w:color w:val="auto"/>
          <w:sz w:val="20"/>
        </w:rPr>
        <w:t>) z różnych betonów zastosowanych w warstwie konstrukcyjnej oraz w warstwie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ścieralnej (która</w:t>
      </w:r>
      <w:proofErr w:type="gramEnd"/>
      <w:r w:rsidRPr="001D1774">
        <w:rPr>
          <w:rFonts w:eastAsia="TimesNewRomanPSMT"/>
          <w:color w:val="auto"/>
          <w:sz w:val="20"/>
        </w:rPr>
        <w:t xml:space="preserve"> na całej powierzchni deklarowanej przez producenta jako powierzchnia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widoczna</w:t>
      </w:r>
      <w:proofErr w:type="gramEnd"/>
      <w:r w:rsidRPr="001D1774">
        <w:rPr>
          <w:rFonts w:eastAsia="TimesNewRomanPSMT"/>
          <w:color w:val="auto"/>
          <w:sz w:val="20"/>
        </w:rPr>
        <w:t xml:space="preserve"> powinna mieć minimalną grubość 4 mm),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– skośne krawędzie krawężnika powyżej 2 mm powinny być </w:t>
      </w:r>
      <w:proofErr w:type="gramStart"/>
      <w:r w:rsidRPr="001D1774">
        <w:rPr>
          <w:rFonts w:eastAsia="TimesNewRomanPSMT"/>
          <w:color w:val="auto"/>
          <w:sz w:val="20"/>
        </w:rPr>
        <w:t>określone jako</w:t>
      </w:r>
      <w:proofErr w:type="gramEnd"/>
      <w:r w:rsidRPr="001D1774">
        <w:rPr>
          <w:rFonts w:eastAsia="TimesNewRomanPSMT"/>
          <w:color w:val="auto"/>
          <w:sz w:val="20"/>
        </w:rPr>
        <w:t xml:space="preserve"> fazowane,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lastRenderedPageBreak/>
        <w:t>z</w:t>
      </w:r>
      <w:proofErr w:type="gramEnd"/>
      <w:r w:rsidRPr="001D1774">
        <w:rPr>
          <w:rFonts w:eastAsia="TimesNewRomanPSMT"/>
          <w:color w:val="auto"/>
          <w:sz w:val="20"/>
        </w:rPr>
        <w:t xml:space="preserve"> wymiarami deklarowanymi przez producenta,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– krawężnik może mieć profile funkcjonalne i/lub </w:t>
      </w:r>
      <w:proofErr w:type="gramStart"/>
      <w:r w:rsidRPr="001D1774">
        <w:rPr>
          <w:rFonts w:eastAsia="TimesNewRomanPSMT"/>
          <w:color w:val="auto"/>
          <w:sz w:val="20"/>
        </w:rPr>
        <w:t>dekoracyjne (których</w:t>
      </w:r>
      <w:proofErr w:type="gramEnd"/>
      <w:r w:rsidRPr="001D1774">
        <w:rPr>
          <w:rFonts w:eastAsia="TimesNewRomanPSMT"/>
          <w:color w:val="auto"/>
          <w:sz w:val="20"/>
        </w:rPr>
        <w:t xml:space="preserve"> nie uwzględnia się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przy</w:t>
      </w:r>
      <w:proofErr w:type="gramEnd"/>
      <w:r w:rsidRPr="001D1774">
        <w:rPr>
          <w:rFonts w:eastAsia="TimesNewRomanPSMT"/>
          <w:color w:val="auto"/>
          <w:sz w:val="20"/>
        </w:rPr>
        <w:t xml:space="preserve"> określaniu wymiarów nominalnych krawężnika); zalecana długość prostego odcinka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krawężnika</w:t>
      </w:r>
      <w:proofErr w:type="gramEnd"/>
      <w:r w:rsidRPr="001D1774">
        <w:rPr>
          <w:rFonts w:eastAsia="TimesNewRomanPSMT"/>
          <w:color w:val="auto"/>
          <w:sz w:val="20"/>
        </w:rPr>
        <w:t xml:space="preserve"> wraz ze złączem wynosi 1000 mm,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powierzchnia krawężnika może być obrabiana, poddana dodatkowej obróbce lub obróbce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chemicznej</w:t>
      </w:r>
      <w:proofErr w:type="gramEnd"/>
      <w:r w:rsidRPr="001D1774">
        <w:rPr>
          <w:rFonts w:eastAsia="TimesNewRomanPSMT"/>
          <w:color w:val="auto"/>
          <w:sz w:val="20"/>
        </w:rPr>
        <w:t>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płaszczyzny czołowe krawężników mogą być proste lub ukształtowane w sposób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ułatwiający układanie lub </w:t>
      </w:r>
      <w:proofErr w:type="gramStart"/>
      <w:r w:rsidRPr="001D1774">
        <w:rPr>
          <w:rFonts w:eastAsia="TimesNewRomanPSMT"/>
          <w:color w:val="auto"/>
          <w:sz w:val="20"/>
        </w:rPr>
        <w:t>ryglowanie ,</w:t>
      </w:r>
      <w:proofErr w:type="gramEnd"/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– krawężniki łukowe mogą być wykonane jako wypukłe lub </w:t>
      </w:r>
      <w:proofErr w:type="gramStart"/>
      <w:r w:rsidRPr="001D1774">
        <w:rPr>
          <w:rFonts w:eastAsia="TimesNewRomanPSMT"/>
          <w:color w:val="auto"/>
          <w:sz w:val="20"/>
        </w:rPr>
        <w:t>wklęsłe ,</w:t>
      </w:r>
      <w:proofErr w:type="gramEnd"/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rozróżnia się dwa typy krawężników: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a</w:t>
      </w:r>
      <w:proofErr w:type="gramEnd"/>
      <w:r w:rsidRPr="001D1774">
        <w:rPr>
          <w:rFonts w:eastAsia="TimesNewRomanPSMT"/>
          <w:color w:val="auto"/>
          <w:sz w:val="20"/>
        </w:rPr>
        <w:t>) uliczne, do oddzielenia powierzchni znajdujących się na różnych poziomach (np. jezdni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i</w:t>
      </w:r>
      <w:proofErr w:type="gramEnd"/>
      <w:r w:rsidRPr="001D1774">
        <w:rPr>
          <w:rFonts w:eastAsia="TimesNewRomanPSMT"/>
          <w:color w:val="auto"/>
          <w:sz w:val="20"/>
        </w:rPr>
        <w:t xml:space="preserve"> chodnika),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b</w:t>
      </w:r>
      <w:proofErr w:type="gramEnd"/>
      <w:r w:rsidRPr="001D1774">
        <w:rPr>
          <w:rFonts w:eastAsia="TimesNewRomanPSMT"/>
          <w:color w:val="auto"/>
          <w:sz w:val="20"/>
        </w:rPr>
        <w:t>) drogowe, do oddzielenia powierzchni znajdujących się na tym samym poziomie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(np. jezdni i pobocza).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color w:val="auto"/>
          <w:sz w:val="20"/>
        </w:rPr>
        <w:t>2.2.3.2</w:t>
      </w:r>
      <w:r w:rsidRPr="001D1774">
        <w:rPr>
          <w:rFonts w:eastAsia="TimesNewRomanPSMT"/>
          <w:color w:val="auto"/>
          <w:sz w:val="20"/>
        </w:rPr>
        <w:t xml:space="preserve">. </w:t>
      </w:r>
      <w:r w:rsidRPr="000D5150">
        <w:rPr>
          <w:rFonts w:eastAsia="TimesNewRomanPSMT"/>
          <w:b/>
          <w:color w:val="auto"/>
          <w:sz w:val="20"/>
        </w:rPr>
        <w:t>Wymagania techniczne wobec krawężników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Wymagania techniczne stawiane krawężnikom betonowym określa PN-EN 1340 [5]</w:t>
      </w:r>
    </w:p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  <w:proofErr w:type="gramStart"/>
      <w:r w:rsidRPr="001D1774">
        <w:rPr>
          <w:rFonts w:eastAsia="TimesNewRomanPSMT"/>
        </w:rPr>
        <w:t>w</w:t>
      </w:r>
      <w:proofErr w:type="gramEnd"/>
      <w:r w:rsidRPr="001D1774">
        <w:rPr>
          <w:rFonts w:eastAsia="TimesNewRomanPSMT"/>
        </w:rPr>
        <w:t xml:space="preserve"> sposób przedstawiony w tablicy 1.</w:t>
      </w:r>
    </w:p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color w:val="auto"/>
          <w:sz w:val="20"/>
        </w:rPr>
        <w:t>Tablica 1</w:t>
      </w:r>
      <w:r w:rsidRPr="001D1774">
        <w:rPr>
          <w:rFonts w:eastAsia="TimesNewRomanPSMT"/>
          <w:color w:val="auto"/>
          <w:sz w:val="20"/>
        </w:rPr>
        <w:t>. Wymagania wobec krawężnika betonowego, ustalone w PN-EN 1340 [4] do</w:t>
      </w:r>
    </w:p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  <w:proofErr w:type="gramStart"/>
      <w:r w:rsidRPr="001D1774">
        <w:rPr>
          <w:rFonts w:eastAsia="TimesNewRomanPSMT"/>
        </w:rPr>
        <w:t>stosowania</w:t>
      </w:r>
      <w:proofErr w:type="gramEnd"/>
      <w:r w:rsidRPr="001D1774">
        <w:rPr>
          <w:rFonts w:eastAsia="TimesNewRomanPSMT"/>
        </w:rPr>
        <w:t xml:space="preserve"> w warunkach kontaktu z solą odladzającą w warunkach mrozu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992"/>
        <w:gridCol w:w="992"/>
        <w:gridCol w:w="1701"/>
        <w:gridCol w:w="2835"/>
      </w:tblGrid>
      <w:tr w:rsidR="000B1890" w:rsidRPr="001D1774" w:rsidTr="008672F7">
        <w:tc>
          <w:tcPr>
            <w:tcW w:w="534" w:type="dxa"/>
            <w:tcBorders>
              <w:bottom w:val="double" w:sz="4" w:space="0" w:color="auto"/>
            </w:tcBorders>
          </w:tcPr>
          <w:p w:rsidR="000B1890" w:rsidRPr="001D1774" w:rsidRDefault="000B1890" w:rsidP="00C25654">
            <w:pPr>
              <w:spacing w:before="60" w:after="60"/>
              <w:jc w:val="both"/>
              <w:rPr>
                <w:sz w:val="20"/>
              </w:rPr>
            </w:pPr>
            <w:r w:rsidRPr="001D1774">
              <w:rPr>
                <w:sz w:val="20"/>
              </w:rPr>
              <w:t>Lp.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B1890" w:rsidRPr="001D1774" w:rsidRDefault="000B1890" w:rsidP="00C25654">
            <w:pPr>
              <w:spacing w:before="60" w:after="60"/>
              <w:jc w:val="both"/>
              <w:rPr>
                <w:sz w:val="20"/>
              </w:rPr>
            </w:pPr>
            <w:r w:rsidRPr="001D1774">
              <w:rPr>
                <w:sz w:val="20"/>
              </w:rPr>
              <w:t>Cecha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B1890" w:rsidRPr="001D1774" w:rsidRDefault="000B1890" w:rsidP="00C25654">
            <w:pPr>
              <w:spacing w:before="60" w:after="60"/>
              <w:jc w:val="both"/>
              <w:rPr>
                <w:sz w:val="20"/>
              </w:rPr>
            </w:pPr>
            <w:r w:rsidRPr="001D1774">
              <w:rPr>
                <w:sz w:val="20"/>
              </w:rPr>
              <w:t>Załąc</w:t>
            </w:r>
            <w:r w:rsidRPr="001D1774">
              <w:rPr>
                <w:sz w:val="20"/>
              </w:rPr>
              <w:t>z</w:t>
            </w:r>
            <w:r w:rsidRPr="001D1774">
              <w:rPr>
                <w:sz w:val="20"/>
              </w:rPr>
              <w:t>nik</w:t>
            </w:r>
          </w:p>
        </w:tc>
        <w:tc>
          <w:tcPr>
            <w:tcW w:w="5528" w:type="dxa"/>
            <w:gridSpan w:val="3"/>
            <w:tcBorders>
              <w:bottom w:val="double" w:sz="4" w:space="0" w:color="auto"/>
            </w:tcBorders>
          </w:tcPr>
          <w:p w:rsidR="000B1890" w:rsidRPr="001D1774" w:rsidRDefault="000B1890" w:rsidP="00C25654">
            <w:pPr>
              <w:spacing w:before="60" w:after="60"/>
              <w:jc w:val="both"/>
              <w:rPr>
                <w:sz w:val="20"/>
              </w:rPr>
            </w:pPr>
            <w:r w:rsidRPr="001D1774">
              <w:rPr>
                <w:sz w:val="20"/>
              </w:rPr>
              <w:t>Wymagania</w:t>
            </w:r>
          </w:p>
        </w:tc>
      </w:tr>
      <w:tr w:rsidR="000B1890" w:rsidRPr="001D1774" w:rsidTr="00EB35A0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1</w:t>
            </w:r>
          </w:p>
        </w:tc>
        <w:tc>
          <w:tcPr>
            <w:tcW w:w="8646" w:type="dxa"/>
            <w:gridSpan w:val="5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Kształt i wymiary</w:t>
            </w: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1.1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Wartości dopuszcza</w:t>
            </w:r>
            <w:r w:rsidRPr="001D1774">
              <w:rPr>
                <w:sz w:val="20"/>
              </w:rPr>
              <w:t>l</w:t>
            </w:r>
            <w:r w:rsidRPr="001D1774">
              <w:rPr>
                <w:sz w:val="20"/>
              </w:rPr>
              <w:t xml:space="preserve">nych </w:t>
            </w:r>
            <w:proofErr w:type="spellStart"/>
            <w:r w:rsidRPr="001D1774">
              <w:rPr>
                <w:sz w:val="20"/>
              </w:rPr>
              <w:t>od-chyłek</w:t>
            </w:r>
            <w:proofErr w:type="spellEnd"/>
            <w:r w:rsidRPr="001D1774">
              <w:rPr>
                <w:sz w:val="20"/>
              </w:rPr>
              <w:t xml:space="preserve"> od wymiarów </w:t>
            </w:r>
            <w:proofErr w:type="spellStart"/>
            <w:r w:rsidRPr="001D1774">
              <w:rPr>
                <w:sz w:val="20"/>
              </w:rPr>
              <w:t>nomi-nalnych</w:t>
            </w:r>
            <w:proofErr w:type="spellEnd"/>
            <w:r w:rsidRPr="001D1774">
              <w:rPr>
                <w:sz w:val="20"/>
              </w:rPr>
              <w:t>, z dokładn</w:t>
            </w:r>
            <w:r w:rsidRPr="001D1774">
              <w:rPr>
                <w:sz w:val="20"/>
              </w:rPr>
              <w:t>o</w:t>
            </w:r>
            <w:r w:rsidRPr="001D1774">
              <w:rPr>
                <w:sz w:val="20"/>
              </w:rPr>
              <w:t>ścią do milimetra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C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 xml:space="preserve">Dodatkowe wymaganie zmniejszające </w:t>
            </w:r>
            <w:proofErr w:type="spellStart"/>
            <w:r w:rsidRPr="001D1774">
              <w:rPr>
                <w:sz w:val="20"/>
              </w:rPr>
              <w:t>toerancje</w:t>
            </w:r>
            <w:proofErr w:type="spellEnd"/>
            <w:r w:rsidRPr="001D1774">
              <w:rPr>
                <w:sz w:val="20"/>
              </w:rPr>
              <w:t>:</w:t>
            </w:r>
          </w:p>
          <w:p w:rsidR="000B1890" w:rsidRPr="001D1774" w:rsidRDefault="000B1890" w:rsidP="00C25654">
            <w:pPr>
              <w:tabs>
                <w:tab w:val="center" w:pos="2727"/>
              </w:tabs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± 2,0 mm</w:t>
            </w:r>
            <w:proofErr w:type="gramEnd"/>
            <w:r w:rsidRPr="001D1774">
              <w:rPr>
                <w:sz w:val="20"/>
              </w:rPr>
              <w:tab/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1.2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Dopuszczalne odchyłki od płaskości i prostol</w:t>
            </w:r>
            <w:r w:rsidRPr="001D1774">
              <w:rPr>
                <w:sz w:val="20"/>
              </w:rPr>
              <w:t>i</w:t>
            </w:r>
            <w:r w:rsidRPr="001D1774">
              <w:rPr>
                <w:sz w:val="20"/>
              </w:rPr>
              <w:t>niowości, dla długości pomiarowej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300 mm"/>
              </w:smartTagPr>
              <w:r w:rsidRPr="001D1774">
                <w:rPr>
                  <w:sz w:val="20"/>
                </w:rPr>
                <w:t>300 mm</w:t>
              </w:r>
            </w:smartTag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00 mm"/>
              </w:smartTagPr>
              <w:r w:rsidRPr="001D1774">
                <w:rPr>
                  <w:sz w:val="20"/>
                </w:rPr>
                <w:t>400 mm</w:t>
              </w:r>
            </w:smartTag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0 mm"/>
              </w:smartTagPr>
              <w:r w:rsidRPr="001D1774">
                <w:rPr>
                  <w:sz w:val="20"/>
                </w:rPr>
                <w:t>500 mm</w:t>
              </w:r>
            </w:smartTag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800 mm"/>
              </w:smartTagPr>
              <w:r w:rsidRPr="001D1774">
                <w:rPr>
                  <w:sz w:val="20"/>
                </w:rPr>
                <w:t>800 mm</w:t>
              </w:r>
            </w:smartTag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C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Dodatkowe wymaganie zmniejszające tolerancje: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1D1774">
                <w:rPr>
                  <w:sz w:val="20"/>
                </w:rPr>
                <w:t>1,5 mm</w:t>
              </w:r>
            </w:smartTag>
            <w:proofErr w:type="gramEnd"/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1D1774">
                <w:rPr>
                  <w:sz w:val="20"/>
                </w:rPr>
                <w:t>2,0 mm</w:t>
              </w:r>
            </w:smartTag>
            <w:proofErr w:type="gramEnd"/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± 2,0 mm</w:t>
            </w:r>
            <w:proofErr w:type="gramEnd"/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± 2,0 mm</w:t>
            </w:r>
            <w:proofErr w:type="gramEnd"/>
          </w:p>
        </w:tc>
      </w:tr>
      <w:tr w:rsidR="000B1890" w:rsidRPr="001D1774" w:rsidTr="00EB35A0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2</w:t>
            </w:r>
          </w:p>
        </w:tc>
        <w:tc>
          <w:tcPr>
            <w:tcW w:w="8646" w:type="dxa"/>
            <w:gridSpan w:val="5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Właściwości fizyczne i mechaniczne</w:t>
            </w: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2.1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Odporność na zamr</w:t>
            </w:r>
            <w:r w:rsidRPr="001D1774">
              <w:rPr>
                <w:sz w:val="20"/>
              </w:rPr>
              <w:t>a</w:t>
            </w:r>
            <w:r w:rsidRPr="001D1774">
              <w:rPr>
                <w:sz w:val="20"/>
              </w:rPr>
              <w:t>żanie/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rozmrażanie</w:t>
            </w:r>
            <w:proofErr w:type="gramEnd"/>
            <w:r w:rsidRPr="001D1774">
              <w:rPr>
                <w:sz w:val="20"/>
              </w:rPr>
              <w:t xml:space="preserve"> z udziałem soli odladzających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D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Ubytek masy po badaniu: wartość średnia</w:t>
            </w:r>
            <w:proofErr w:type="gramStart"/>
            <w:r w:rsidRPr="001D1774">
              <w:rPr>
                <w:sz w:val="20"/>
              </w:rPr>
              <w:t xml:space="preserve"> ≤ 1,0 kg</w:t>
            </w:r>
            <w:proofErr w:type="gramEnd"/>
            <w:r w:rsidRPr="001D1774">
              <w:rPr>
                <w:sz w:val="20"/>
              </w:rPr>
              <w:t>/m</w:t>
            </w:r>
            <w:r w:rsidRPr="001D1774">
              <w:rPr>
                <w:sz w:val="20"/>
                <w:vertAlign w:val="superscript"/>
              </w:rPr>
              <w:t>2</w:t>
            </w:r>
            <w:r w:rsidRPr="001D1774">
              <w:rPr>
                <w:sz w:val="20"/>
              </w:rPr>
              <w:t>, przy czym każdy pojedynczy wynik &lt; 1,5 kg/m</w:t>
            </w:r>
            <w:r w:rsidRPr="001D1774">
              <w:rPr>
                <w:sz w:val="20"/>
                <w:vertAlign w:val="superscript"/>
              </w:rPr>
              <w:t>2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2.2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Wytrzymałość na zg</w:t>
            </w:r>
            <w:r w:rsidRPr="001D1774">
              <w:rPr>
                <w:sz w:val="20"/>
              </w:rPr>
              <w:t>i</w:t>
            </w:r>
            <w:r w:rsidRPr="001D1774">
              <w:rPr>
                <w:sz w:val="20"/>
              </w:rPr>
              <w:t>nanie (Klasa wytrz</w:t>
            </w:r>
            <w:r w:rsidRPr="001D1774">
              <w:rPr>
                <w:sz w:val="20"/>
              </w:rPr>
              <w:t>y</w:t>
            </w:r>
            <w:r w:rsidRPr="001D1774">
              <w:rPr>
                <w:sz w:val="20"/>
              </w:rPr>
              <w:t>małości ustalona w dokumentacji proje</w:t>
            </w:r>
            <w:r w:rsidRPr="001D1774">
              <w:rPr>
                <w:sz w:val="20"/>
              </w:rPr>
              <w:t>k</w:t>
            </w:r>
            <w:r w:rsidRPr="001D1774">
              <w:rPr>
                <w:sz w:val="20"/>
              </w:rPr>
              <w:t>towej – 2 oznaczenie wg normy T)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F</w:t>
            </w:r>
          </w:p>
        </w:tc>
        <w:tc>
          <w:tcPr>
            <w:tcW w:w="5528" w:type="dxa"/>
            <w:gridSpan w:val="3"/>
            <w:vAlign w:val="center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Klasa          Charakterystyczna</w:t>
            </w:r>
            <w:proofErr w:type="gramEnd"/>
            <w:r w:rsidRPr="001D1774">
              <w:rPr>
                <w:sz w:val="20"/>
              </w:rPr>
              <w:t xml:space="preserve">           Każdy pojedynczy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1D1774">
              <w:rPr>
                <w:sz w:val="20"/>
              </w:rPr>
              <w:t>wytrz</w:t>
            </w:r>
            <w:proofErr w:type="spellEnd"/>
            <w:proofErr w:type="gramEnd"/>
            <w:r w:rsidRPr="001D1774">
              <w:rPr>
                <w:sz w:val="20"/>
              </w:rPr>
              <w:t xml:space="preserve">.         wytrzymałość, </w:t>
            </w:r>
            <w:proofErr w:type="spellStart"/>
            <w:proofErr w:type="gramStart"/>
            <w:r w:rsidRPr="001D1774">
              <w:rPr>
                <w:sz w:val="20"/>
              </w:rPr>
              <w:t>MPa</w:t>
            </w:r>
            <w:proofErr w:type="spellEnd"/>
            <w:r w:rsidRPr="001D1774">
              <w:rPr>
                <w:sz w:val="20"/>
              </w:rPr>
              <w:t xml:space="preserve">         wynik</w:t>
            </w:r>
            <w:proofErr w:type="gramEnd"/>
            <w:r w:rsidRPr="001D1774">
              <w:rPr>
                <w:sz w:val="20"/>
              </w:rPr>
              <w:t xml:space="preserve">, </w:t>
            </w:r>
            <w:proofErr w:type="spellStart"/>
            <w:r w:rsidRPr="001D1774">
              <w:rPr>
                <w:sz w:val="20"/>
              </w:rPr>
              <w:t>MPa</w:t>
            </w:r>
            <w:proofErr w:type="spellEnd"/>
          </w:p>
          <w:p w:rsidR="000B1890" w:rsidRPr="001D1774" w:rsidRDefault="000B1890" w:rsidP="00C25654">
            <w:pPr>
              <w:jc w:val="both"/>
              <w:rPr>
                <w:b/>
                <w:sz w:val="20"/>
              </w:rPr>
            </w:pPr>
            <w:r w:rsidRPr="001D1774">
              <w:rPr>
                <w:b/>
                <w:sz w:val="20"/>
              </w:rPr>
              <w:t xml:space="preserve">   3 (U)                         6.0                          &gt; 5</w:t>
            </w:r>
          </w:p>
        </w:tc>
      </w:tr>
      <w:tr w:rsidR="000B1890" w:rsidRPr="001D1774" w:rsidTr="008672F7">
        <w:tc>
          <w:tcPr>
            <w:tcW w:w="534" w:type="dxa"/>
            <w:tcBorders>
              <w:bottom w:val="single" w:sz="4" w:space="0" w:color="auto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2.3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Trwałość ze względu na wytrzymałość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F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 xml:space="preserve">Krawężniki mają </w:t>
            </w:r>
            <w:proofErr w:type="gramStart"/>
            <w:r w:rsidRPr="001D1774">
              <w:rPr>
                <w:sz w:val="20"/>
              </w:rPr>
              <w:t>zadawalającą  trwałość</w:t>
            </w:r>
            <w:proofErr w:type="gramEnd"/>
            <w:r w:rsidRPr="001D1774">
              <w:rPr>
                <w:sz w:val="20"/>
              </w:rPr>
              <w:t xml:space="preserve"> (wytrzymałość) jeśli spełnione są wymagania </w:t>
            </w:r>
            <w:proofErr w:type="spellStart"/>
            <w:r w:rsidRPr="001D1774">
              <w:rPr>
                <w:sz w:val="20"/>
              </w:rPr>
              <w:t>pktu</w:t>
            </w:r>
            <w:proofErr w:type="spellEnd"/>
            <w:r w:rsidRPr="001D1774">
              <w:rPr>
                <w:sz w:val="20"/>
              </w:rPr>
              <w:t xml:space="preserve"> 2.2 </w:t>
            </w:r>
            <w:proofErr w:type="gramStart"/>
            <w:r w:rsidRPr="001D1774">
              <w:rPr>
                <w:sz w:val="20"/>
              </w:rPr>
              <w:t>oraz</w:t>
            </w:r>
            <w:proofErr w:type="gramEnd"/>
            <w:r w:rsidRPr="001D1774">
              <w:rPr>
                <w:sz w:val="20"/>
              </w:rPr>
              <w:t xml:space="preserve"> poddawane są normalnej konserwacji</w:t>
            </w:r>
          </w:p>
        </w:tc>
      </w:tr>
      <w:tr w:rsidR="000B1890" w:rsidRPr="001D1774" w:rsidTr="008672F7">
        <w:tc>
          <w:tcPr>
            <w:tcW w:w="534" w:type="dxa"/>
            <w:tcBorders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2.4</w:t>
            </w:r>
          </w:p>
        </w:tc>
        <w:tc>
          <w:tcPr>
            <w:tcW w:w="2126" w:type="dxa"/>
            <w:tcBorders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Odporność na ścieranie</w:t>
            </w:r>
          </w:p>
        </w:tc>
        <w:tc>
          <w:tcPr>
            <w:tcW w:w="992" w:type="dxa"/>
            <w:tcBorders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G i H</w:t>
            </w:r>
          </w:p>
        </w:tc>
        <w:tc>
          <w:tcPr>
            <w:tcW w:w="992" w:type="dxa"/>
            <w:tcBorders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Odporność przy pomiarze na tarczy</w:t>
            </w:r>
          </w:p>
        </w:tc>
      </w:tr>
      <w:tr w:rsidR="000B1890" w:rsidRPr="001D1774" w:rsidTr="008672F7">
        <w:tc>
          <w:tcPr>
            <w:tcW w:w="534" w:type="dxa"/>
            <w:tcBorders>
              <w:top w:val="nil"/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(Klasa odporności ustalona w dokument</w:t>
            </w:r>
            <w:r w:rsidRPr="001D1774">
              <w:rPr>
                <w:sz w:val="20"/>
              </w:rPr>
              <w:t>a</w:t>
            </w:r>
            <w:r w:rsidRPr="001D1774">
              <w:rPr>
                <w:sz w:val="20"/>
              </w:rPr>
              <w:t>cji projektowej -4 – oznaczenie wg normy I)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Klasa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1D1774">
              <w:rPr>
                <w:sz w:val="20"/>
              </w:rPr>
              <w:t>odpor-ności</w:t>
            </w:r>
            <w:proofErr w:type="spellEnd"/>
            <w:proofErr w:type="gramEnd"/>
          </w:p>
        </w:tc>
        <w:tc>
          <w:tcPr>
            <w:tcW w:w="1701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szerokiej</w:t>
            </w:r>
            <w:proofErr w:type="gramEnd"/>
            <w:r w:rsidRPr="001D1774">
              <w:rPr>
                <w:sz w:val="20"/>
              </w:rPr>
              <w:t xml:space="preserve"> ściernej, wg zał. G normy – badanie po</w:t>
            </w:r>
            <w:r w:rsidRPr="001D1774">
              <w:rPr>
                <w:sz w:val="20"/>
              </w:rPr>
              <w:t>d</w:t>
            </w:r>
            <w:r w:rsidRPr="001D1774">
              <w:rPr>
                <w:sz w:val="20"/>
              </w:rPr>
              <w:t>stawowe</w:t>
            </w:r>
          </w:p>
        </w:tc>
        <w:tc>
          <w:tcPr>
            <w:tcW w:w="2835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spellStart"/>
            <w:r w:rsidRPr="001D1774">
              <w:rPr>
                <w:sz w:val="20"/>
              </w:rPr>
              <w:t>Böhmego</w:t>
            </w:r>
            <w:proofErr w:type="spellEnd"/>
            <w:r w:rsidRPr="001D1774">
              <w:rPr>
                <w:sz w:val="20"/>
              </w:rPr>
              <w:t>,</w:t>
            </w:r>
          </w:p>
          <w:p w:rsidR="000B1890" w:rsidRPr="001D1774" w:rsidRDefault="000B1890" w:rsidP="00C25654">
            <w:pPr>
              <w:jc w:val="both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wg</w:t>
            </w:r>
            <w:proofErr w:type="gramEnd"/>
            <w:r w:rsidRPr="001D1774">
              <w:rPr>
                <w:sz w:val="20"/>
              </w:rPr>
              <w:t xml:space="preserve"> zał. H normy – badanie alternatywne</w:t>
            </w:r>
          </w:p>
        </w:tc>
      </w:tr>
      <w:tr w:rsidR="000B1890" w:rsidRPr="001D1774" w:rsidTr="008672F7">
        <w:tc>
          <w:tcPr>
            <w:tcW w:w="534" w:type="dxa"/>
            <w:tcBorders>
              <w:top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b/>
                <w:sz w:val="20"/>
              </w:rPr>
            </w:pPr>
            <w:r w:rsidRPr="001D1774">
              <w:rPr>
                <w:b/>
                <w:sz w:val="20"/>
              </w:rPr>
              <w:t>4 (I)</w:t>
            </w:r>
          </w:p>
        </w:tc>
        <w:tc>
          <w:tcPr>
            <w:tcW w:w="1701" w:type="dxa"/>
          </w:tcPr>
          <w:p w:rsidR="000B1890" w:rsidRPr="001D1774" w:rsidRDefault="000B1890" w:rsidP="00C25654">
            <w:pPr>
              <w:jc w:val="both"/>
              <w:rPr>
                <w:b/>
                <w:sz w:val="20"/>
              </w:rPr>
            </w:pPr>
            <w:r w:rsidRPr="001D1774">
              <w:rPr>
                <w:b/>
                <w:sz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D1774">
                <w:rPr>
                  <w:b/>
                  <w:sz w:val="20"/>
                </w:rPr>
                <w:t>20 mm</w:t>
              </w:r>
            </w:smartTag>
          </w:p>
        </w:tc>
        <w:tc>
          <w:tcPr>
            <w:tcW w:w="2835" w:type="dxa"/>
          </w:tcPr>
          <w:p w:rsidR="000B1890" w:rsidRPr="001D1774" w:rsidRDefault="000B1890" w:rsidP="00C25654">
            <w:pPr>
              <w:jc w:val="both"/>
              <w:rPr>
                <w:b/>
                <w:sz w:val="20"/>
              </w:rPr>
            </w:pPr>
            <w:r w:rsidRPr="001D1774">
              <w:rPr>
                <w:b/>
                <w:sz w:val="20"/>
              </w:rPr>
              <w:t>≤ 18000 mm</w:t>
            </w:r>
            <w:r w:rsidRPr="001D1774">
              <w:rPr>
                <w:b/>
                <w:sz w:val="20"/>
                <w:vertAlign w:val="superscript"/>
              </w:rPr>
              <w:t>3</w:t>
            </w:r>
            <w:r w:rsidRPr="001D1774">
              <w:rPr>
                <w:b/>
                <w:sz w:val="20"/>
              </w:rPr>
              <w:t>/5000 mm</w:t>
            </w:r>
            <w:r w:rsidRPr="001D1774">
              <w:rPr>
                <w:b/>
                <w:sz w:val="20"/>
                <w:vertAlign w:val="superscript"/>
              </w:rPr>
              <w:t>2</w:t>
            </w:r>
          </w:p>
        </w:tc>
      </w:tr>
      <w:tr w:rsidR="000B1890" w:rsidRPr="001D1774" w:rsidTr="008672F7">
        <w:trPr>
          <w:trHeight w:val="374"/>
        </w:trPr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2.5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Odporność na pośl</w:t>
            </w:r>
            <w:r w:rsidRPr="001D1774">
              <w:rPr>
                <w:sz w:val="20"/>
              </w:rPr>
              <w:t>i</w:t>
            </w:r>
            <w:r w:rsidRPr="001D1774">
              <w:rPr>
                <w:sz w:val="20"/>
              </w:rPr>
              <w:t>zgnięcie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I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ind w:left="176"/>
              <w:jc w:val="both"/>
              <w:rPr>
                <w:sz w:val="20"/>
              </w:rPr>
            </w:pPr>
            <w:r w:rsidRPr="001D1774">
              <w:rPr>
                <w:sz w:val="20"/>
              </w:rPr>
              <w:t>Dodatkowe wymaganie:</w:t>
            </w:r>
          </w:p>
          <w:p w:rsidR="000B1890" w:rsidRPr="001D1774" w:rsidRDefault="000B1890" w:rsidP="00C25654">
            <w:pPr>
              <w:ind w:left="176"/>
              <w:jc w:val="both"/>
              <w:rPr>
                <w:sz w:val="20"/>
              </w:rPr>
            </w:pPr>
            <w:r w:rsidRPr="001D1774">
              <w:rPr>
                <w:sz w:val="20"/>
              </w:rPr>
              <w:t>Klasa odporności na poślizgnięcie min. - R 12 według DIN 51130</w:t>
            </w:r>
          </w:p>
        </w:tc>
      </w:tr>
      <w:tr w:rsidR="000B1890" w:rsidRPr="001D1774" w:rsidTr="00EB35A0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3</w:t>
            </w:r>
          </w:p>
        </w:tc>
        <w:tc>
          <w:tcPr>
            <w:tcW w:w="8646" w:type="dxa"/>
            <w:gridSpan w:val="5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Aspekty wizualne</w:t>
            </w: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3.1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Wygląd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J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numPr>
                <w:ilvl w:val="0"/>
                <w:numId w:val="11"/>
              </w:numPr>
              <w:tabs>
                <w:tab w:val="clear" w:pos="340"/>
                <w:tab w:val="num" w:pos="176"/>
              </w:tabs>
              <w:overflowPunct w:val="0"/>
              <w:autoSpaceDE w:val="0"/>
              <w:autoSpaceDN w:val="0"/>
              <w:adjustRightInd w:val="0"/>
              <w:ind w:left="176" w:hanging="176"/>
              <w:jc w:val="both"/>
              <w:textAlignment w:val="baseline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powierzchnia</w:t>
            </w:r>
            <w:proofErr w:type="gramEnd"/>
            <w:r w:rsidRPr="001D1774">
              <w:rPr>
                <w:sz w:val="20"/>
              </w:rPr>
              <w:t xml:space="preserve"> krawężnika nie powinna mieć rys i odprysków,</w:t>
            </w:r>
          </w:p>
          <w:p w:rsidR="000B1890" w:rsidRPr="001D1774" w:rsidRDefault="000B1890" w:rsidP="00C25654">
            <w:pPr>
              <w:numPr>
                <w:ilvl w:val="0"/>
                <w:numId w:val="11"/>
              </w:numPr>
              <w:tabs>
                <w:tab w:val="clear" w:pos="340"/>
                <w:tab w:val="num" w:pos="176"/>
              </w:tabs>
              <w:overflowPunct w:val="0"/>
              <w:autoSpaceDE w:val="0"/>
              <w:autoSpaceDN w:val="0"/>
              <w:adjustRightInd w:val="0"/>
              <w:ind w:left="176" w:hanging="176"/>
              <w:jc w:val="both"/>
              <w:textAlignment w:val="baseline"/>
              <w:rPr>
                <w:sz w:val="20"/>
              </w:rPr>
            </w:pPr>
            <w:proofErr w:type="gramStart"/>
            <w:r w:rsidRPr="001D1774">
              <w:rPr>
                <w:sz w:val="20"/>
              </w:rPr>
              <w:t>ewentualne</w:t>
            </w:r>
            <w:proofErr w:type="gramEnd"/>
            <w:r w:rsidRPr="001D1774">
              <w:rPr>
                <w:sz w:val="20"/>
              </w:rPr>
              <w:t xml:space="preserve"> wykwity nie są uważane za istotne</w:t>
            </w: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lastRenderedPageBreak/>
              <w:t>3.2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Tekstura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J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ind w:left="176"/>
              <w:jc w:val="both"/>
              <w:rPr>
                <w:sz w:val="20"/>
              </w:rPr>
            </w:pPr>
            <w:r w:rsidRPr="001D1774">
              <w:rPr>
                <w:sz w:val="20"/>
              </w:rPr>
              <w:t>Dodatkowe wymaganie:</w:t>
            </w:r>
          </w:p>
          <w:p w:rsidR="000B1890" w:rsidRPr="001D1774" w:rsidRDefault="000B1890" w:rsidP="00C2565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D1774">
              <w:rPr>
                <w:b/>
                <w:sz w:val="20"/>
              </w:rPr>
              <w:t>Powierzchnia górna krawężnika</w:t>
            </w:r>
            <w:r w:rsidRPr="001D1774">
              <w:rPr>
                <w:sz w:val="20"/>
              </w:rPr>
              <w:t xml:space="preserve"> winna mieć fakturę z wypustkami w formie ostrosłupów o podstawie 9 mm i wysokości do 2 </w:t>
            </w:r>
            <w:proofErr w:type="spellStart"/>
            <w:r w:rsidRPr="001D1774">
              <w:rPr>
                <w:sz w:val="20"/>
              </w:rPr>
              <w:t>mm</w:t>
            </w:r>
            <w:proofErr w:type="spellEnd"/>
            <w:r w:rsidRPr="001D1774">
              <w:rPr>
                <w:sz w:val="20"/>
              </w:rPr>
              <w:t>.</w:t>
            </w:r>
          </w:p>
          <w:p w:rsidR="000B1890" w:rsidRPr="001D1774" w:rsidRDefault="000B1890" w:rsidP="00C2565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1D1774">
              <w:rPr>
                <w:b/>
                <w:sz w:val="20"/>
              </w:rPr>
              <w:t>Powierzchnia czołowa krawężnika</w:t>
            </w:r>
            <w:r w:rsidRPr="001D1774">
              <w:rPr>
                <w:sz w:val="20"/>
              </w:rPr>
              <w:t xml:space="preserve"> – powierzchnia kr</w:t>
            </w:r>
            <w:r w:rsidRPr="001D1774">
              <w:rPr>
                <w:sz w:val="20"/>
              </w:rPr>
              <w:t>a</w:t>
            </w:r>
            <w:r w:rsidRPr="001D1774">
              <w:rPr>
                <w:sz w:val="20"/>
              </w:rPr>
              <w:t>wężnika</w:t>
            </w:r>
            <w:r w:rsidRPr="001D1774">
              <w:rPr>
                <w:sz w:val="20"/>
              </w:rPr>
              <w:br/>
              <w:t>Kształt powierzchni powinien być identyczny i powtarza</w:t>
            </w:r>
            <w:r w:rsidRPr="001D1774">
              <w:rPr>
                <w:sz w:val="20"/>
              </w:rPr>
              <w:t>l</w:t>
            </w:r>
            <w:r w:rsidRPr="001D1774">
              <w:rPr>
                <w:sz w:val="20"/>
              </w:rPr>
              <w:t xml:space="preserve">ny na każdym kolejnym </w:t>
            </w:r>
            <w:proofErr w:type="gramStart"/>
            <w:r w:rsidRPr="001D1774">
              <w:rPr>
                <w:sz w:val="20"/>
              </w:rPr>
              <w:t>krawężniku –  Nierówności</w:t>
            </w:r>
            <w:proofErr w:type="gramEnd"/>
            <w:r w:rsidRPr="001D1774">
              <w:rPr>
                <w:sz w:val="20"/>
              </w:rPr>
              <w:t xml:space="preserve"> po przyłożeniu do czoła krawężnika  łaty nie powinny prz</w:t>
            </w:r>
            <w:r w:rsidRPr="001D1774">
              <w:rPr>
                <w:sz w:val="20"/>
              </w:rPr>
              <w:t>e</w:t>
            </w:r>
            <w:r w:rsidRPr="001D1774">
              <w:rPr>
                <w:sz w:val="20"/>
              </w:rPr>
              <w:t xml:space="preserve">kraczać wartości podanych w p. 1.2 nin., tabeli.  </w:t>
            </w:r>
          </w:p>
        </w:tc>
      </w:tr>
      <w:tr w:rsidR="000B1890" w:rsidRPr="001D1774" w:rsidTr="008672F7">
        <w:tc>
          <w:tcPr>
            <w:tcW w:w="534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3.3</w:t>
            </w:r>
          </w:p>
        </w:tc>
        <w:tc>
          <w:tcPr>
            <w:tcW w:w="2126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Zabarwienie</w:t>
            </w:r>
          </w:p>
        </w:tc>
        <w:tc>
          <w:tcPr>
            <w:tcW w:w="992" w:type="dxa"/>
          </w:tcPr>
          <w:p w:rsidR="000B1890" w:rsidRPr="001D1774" w:rsidRDefault="000B1890" w:rsidP="00C25654">
            <w:pPr>
              <w:jc w:val="both"/>
              <w:rPr>
                <w:sz w:val="20"/>
              </w:rPr>
            </w:pPr>
            <w:r w:rsidRPr="001D1774">
              <w:rPr>
                <w:sz w:val="20"/>
              </w:rPr>
              <w:t>J</w:t>
            </w:r>
          </w:p>
        </w:tc>
        <w:tc>
          <w:tcPr>
            <w:tcW w:w="5528" w:type="dxa"/>
            <w:gridSpan w:val="3"/>
          </w:tcPr>
          <w:p w:rsidR="000B1890" w:rsidRPr="001D1774" w:rsidRDefault="000B1890" w:rsidP="00C25654">
            <w:pPr>
              <w:ind w:left="176"/>
              <w:jc w:val="both"/>
              <w:rPr>
                <w:sz w:val="20"/>
              </w:rPr>
            </w:pPr>
            <w:r w:rsidRPr="001D1774">
              <w:rPr>
                <w:sz w:val="20"/>
              </w:rPr>
              <w:t>Różnice w jednolitości zabarwienia, spowodowane nieunikni</w:t>
            </w:r>
            <w:r w:rsidRPr="001D1774">
              <w:rPr>
                <w:sz w:val="20"/>
              </w:rPr>
              <w:t>o</w:t>
            </w:r>
            <w:r w:rsidRPr="001D1774">
              <w:rPr>
                <w:sz w:val="20"/>
              </w:rPr>
              <w:t>nymi zmianami właściwości surowców lub warunków dojrz</w:t>
            </w:r>
            <w:r w:rsidRPr="001D1774">
              <w:rPr>
                <w:sz w:val="20"/>
              </w:rPr>
              <w:t>e</w:t>
            </w:r>
            <w:r w:rsidRPr="001D1774">
              <w:rPr>
                <w:sz w:val="20"/>
              </w:rPr>
              <w:t>wania betonu, nie są uważane za istotne</w:t>
            </w:r>
          </w:p>
        </w:tc>
      </w:tr>
    </w:tbl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W przypadku zastosowań krawężników betonowych na powierzchniach innych niż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przewidziano w tablicy 1 (np. przy nawierzchniach wewnętrznych, </w:t>
      </w:r>
      <w:proofErr w:type="gramStart"/>
      <w:r w:rsidRPr="001D1774">
        <w:rPr>
          <w:rFonts w:eastAsia="TimesNewRomanPSMT"/>
          <w:color w:val="auto"/>
          <w:sz w:val="20"/>
        </w:rPr>
        <w:t>nie narażonych</w:t>
      </w:r>
      <w:proofErr w:type="gramEnd"/>
      <w:r w:rsidRPr="001D1774">
        <w:rPr>
          <w:rFonts w:eastAsia="TimesNewRomanPSMT"/>
          <w:color w:val="auto"/>
          <w:sz w:val="20"/>
        </w:rPr>
        <w:t xml:space="preserve"> na kontakt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z solą odladzającą), wymagania wobec krawężników należy odpowiednio dostosować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do ustaleń PN-EN 1340 [4].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color w:val="auto"/>
          <w:sz w:val="20"/>
        </w:rPr>
        <w:t>2.2.3</w:t>
      </w:r>
      <w:r w:rsidRPr="000D5150">
        <w:rPr>
          <w:rFonts w:eastAsia="TimesNewRomanPSMT"/>
          <w:b/>
          <w:color w:val="auto"/>
          <w:sz w:val="20"/>
        </w:rPr>
        <w:t>.3. Składowanie krawężników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Krawężniki betonowe mogą być przechowywane na składowiskach otwartych,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posegregowane według typów, rodz</w:t>
      </w:r>
      <w:r w:rsidRPr="001D1774">
        <w:rPr>
          <w:rFonts w:eastAsia="TimesNewRomanPSMT"/>
          <w:color w:val="auto"/>
          <w:sz w:val="20"/>
        </w:rPr>
        <w:t>a</w:t>
      </w:r>
      <w:r w:rsidRPr="001D1774">
        <w:rPr>
          <w:rFonts w:eastAsia="TimesNewRomanPSMT"/>
          <w:color w:val="auto"/>
          <w:sz w:val="20"/>
        </w:rPr>
        <w:t>jów, kształtów, cech fizycznych i mechanicznych,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wielkości, wyglądu itp.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Krawężniki betonowe należy układać z z</w:t>
      </w:r>
      <w:r w:rsidRPr="001D1774">
        <w:rPr>
          <w:rFonts w:eastAsia="TimesNewRomanPSMT"/>
          <w:color w:val="auto"/>
          <w:sz w:val="20"/>
        </w:rPr>
        <w:t>a</w:t>
      </w:r>
      <w:r w:rsidRPr="001D1774">
        <w:rPr>
          <w:rFonts w:eastAsia="TimesNewRomanPSMT"/>
          <w:color w:val="auto"/>
          <w:sz w:val="20"/>
        </w:rPr>
        <w:t>stosowaniem podkładek i przekładek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drewnianych o wymiarach: grubość</w:t>
      </w:r>
      <w:proofErr w:type="gramStart"/>
      <w:r w:rsidRPr="001D1774">
        <w:rPr>
          <w:rFonts w:eastAsia="TimesNewRomanPSMT"/>
          <w:color w:val="auto"/>
          <w:sz w:val="20"/>
        </w:rPr>
        <w:t xml:space="preserve"> 2,5 cm</w:t>
      </w:r>
      <w:proofErr w:type="gramEnd"/>
      <w:r w:rsidRPr="001D1774">
        <w:rPr>
          <w:rFonts w:eastAsia="TimesNewRomanPSMT"/>
          <w:color w:val="auto"/>
          <w:sz w:val="20"/>
        </w:rPr>
        <w:t>, szerokość 5 cm, długości min. 5 cm większej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od szeroko</w:t>
      </w:r>
      <w:r w:rsidR="00006E30" w:rsidRPr="001D1774">
        <w:rPr>
          <w:rFonts w:eastAsia="TimesNewRomanPSMT"/>
          <w:color w:val="auto"/>
          <w:sz w:val="20"/>
        </w:rPr>
        <w:t>ści krawężnika.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2.2.4. </w:t>
      </w:r>
      <w:r w:rsidRPr="000D5150">
        <w:rPr>
          <w:rFonts w:eastAsia="TimesNewRomanPSMT"/>
          <w:b/>
          <w:color w:val="auto"/>
          <w:sz w:val="20"/>
        </w:rPr>
        <w:t>Materiały na podsypkę i do zapraw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Jeśli dokumentacja projektowa lub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nie ustala inaczej, to należy stosować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następujące</w:t>
      </w:r>
      <w:proofErr w:type="gramEnd"/>
      <w:r w:rsidRPr="001D1774">
        <w:rPr>
          <w:rFonts w:eastAsia="TimesNewRomanPSMT"/>
          <w:color w:val="auto"/>
          <w:sz w:val="20"/>
        </w:rPr>
        <w:t xml:space="preserve"> materiały: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a</w:t>
      </w:r>
      <w:proofErr w:type="gramEnd"/>
      <w:r w:rsidRPr="001D1774">
        <w:rPr>
          <w:rFonts w:eastAsia="TimesNewRomanPSMT"/>
          <w:color w:val="auto"/>
          <w:sz w:val="20"/>
        </w:rPr>
        <w:t>) na podsypkę piaskową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piasek naturalny wg PN-EN 13242+A</w:t>
      </w:r>
      <w:proofErr w:type="gramStart"/>
      <w:r w:rsidRPr="001D1774">
        <w:rPr>
          <w:rFonts w:eastAsia="TimesNewRomanPSMT"/>
          <w:color w:val="auto"/>
          <w:sz w:val="20"/>
        </w:rPr>
        <w:t>1:2008 [9], odpowiadający</w:t>
      </w:r>
      <w:proofErr w:type="gramEnd"/>
      <w:r w:rsidRPr="001D1774">
        <w:rPr>
          <w:rFonts w:eastAsia="TimesNewRomanPSMT"/>
          <w:color w:val="auto"/>
          <w:sz w:val="20"/>
        </w:rPr>
        <w:t xml:space="preserve"> wymaganiom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dla gatunku 2 lub 3,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piasek łamany</w:t>
      </w:r>
      <w:proofErr w:type="gramStart"/>
      <w:r w:rsidRPr="001D1774">
        <w:rPr>
          <w:rFonts w:eastAsia="TimesNewRomanPSMT"/>
          <w:color w:val="auto"/>
          <w:sz w:val="20"/>
        </w:rPr>
        <w:t xml:space="preserve"> (0,075÷2) mm</w:t>
      </w:r>
      <w:proofErr w:type="gramEnd"/>
      <w:r w:rsidRPr="001D1774">
        <w:rPr>
          <w:rFonts w:eastAsia="TimesNewRomanPSMT"/>
          <w:color w:val="auto"/>
          <w:sz w:val="20"/>
        </w:rPr>
        <w:t>, mieszankę drobną granulowaną (0,075÷4) mm albo miał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(0÷4) mm, odpowiadający wymaganiom PN-EN 13242+A1:2008 [8],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b</w:t>
      </w:r>
      <w:proofErr w:type="gramEnd"/>
      <w:r w:rsidRPr="001D1774">
        <w:rPr>
          <w:rFonts w:eastAsia="TimesNewRomanPSMT"/>
          <w:color w:val="auto"/>
          <w:sz w:val="20"/>
        </w:rPr>
        <w:t>) na podsypkę cementowo-piaskową i do zapraw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mieszankę cementu i piasku</w:t>
      </w:r>
      <w:proofErr w:type="gramStart"/>
      <w:r w:rsidRPr="001D1774">
        <w:rPr>
          <w:rFonts w:eastAsia="TimesNewRomanPSMT"/>
          <w:color w:val="auto"/>
          <w:sz w:val="20"/>
        </w:rPr>
        <w:t xml:space="preserve"> /1:4/ : z</w:t>
      </w:r>
      <w:proofErr w:type="gramEnd"/>
      <w:r w:rsidRPr="001D1774">
        <w:rPr>
          <w:rFonts w:eastAsia="TimesNewRomanPSMT"/>
          <w:color w:val="auto"/>
          <w:sz w:val="20"/>
        </w:rPr>
        <w:t xml:space="preserve"> piasku naturalnego spełniającego wymagania dla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gatunku 1 wg PN-EN 13242+A</w:t>
      </w:r>
      <w:proofErr w:type="gramStart"/>
      <w:r w:rsidRPr="001D1774">
        <w:rPr>
          <w:rFonts w:eastAsia="TimesNewRomanPSMT"/>
          <w:color w:val="auto"/>
          <w:sz w:val="20"/>
        </w:rPr>
        <w:t>1:2008 [9], cementu</w:t>
      </w:r>
      <w:proofErr w:type="gramEnd"/>
      <w:r w:rsidRPr="001D1774">
        <w:rPr>
          <w:rFonts w:eastAsia="TimesNewRomanPSMT"/>
          <w:color w:val="auto"/>
          <w:sz w:val="20"/>
        </w:rPr>
        <w:t xml:space="preserve"> 32,5 spełniającego wymagania PN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EN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197-1 [2] i wody odmiany 1 odpowiadającej wymaganiom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1008:2004 [10].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Składowanie</w:t>
      </w:r>
      <w:proofErr w:type="gramEnd"/>
      <w:r w:rsidRPr="001D1774">
        <w:rPr>
          <w:rFonts w:eastAsia="TimesNewRomanPSMT"/>
          <w:color w:val="auto"/>
          <w:sz w:val="20"/>
        </w:rPr>
        <w:t xml:space="preserve"> kruszywa, nie prz</w:t>
      </w:r>
      <w:r w:rsidRPr="001D1774">
        <w:rPr>
          <w:rFonts w:eastAsia="TimesNewRomanPSMT"/>
          <w:color w:val="auto"/>
          <w:sz w:val="20"/>
        </w:rPr>
        <w:t>e</w:t>
      </w:r>
      <w:r w:rsidRPr="001D1774">
        <w:rPr>
          <w:rFonts w:eastAsia="TimesNewRomanPSMT"/>
          <w:color w:val="auto"/>
          <w:sz w:val="20"/>
        </w:rPr>
        <w:t>znaczonego do bezpośredniego wbudowania po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dostarczeniu na budowę, powinno odbywać się na podłożu równym, utwardzonym i dobrze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odwodnionym, przy zabezpieczeniu kruszywa przed zanieczyszczeniem i zmieszaniem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z innymi materiałami kamiennymi.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Przechowywanie cementu powinno być zgodne z BN-88/6731-08 [11].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2.2.5. </w:t>
      </w:r>
      <w:r w:rsidRPr="000D5150">
        <w:rPr>
          <w:rFonts w:eastAsia="TimesNewRomanPSMT"/>
          <w:b/>
          <w:color w:val="auto"/>
          <w:sz w:val="20"/>
        </w:rPr>
        <w:t>Materiały na ławy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Do wykonania ław pod krawężnik należy stosować, dla: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a</w:t>
      </w:r>
      <w:proofErr w:type="gramEnd"/>
      <w:r w:rsidRPr="001D1774">
        <w:rPr>
          <w:rFonts w:eastAsia="TimesNewRomanPSMT"/>
          <w:color w:val="auto"/>
          <w:sz w:val="20"/>
        </w:rPr>
        <w:t>) ławy betonowej – beton klasy C12/15 wg PN-EN 206-1 [3]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b</w:t>
      </w:r>
      <w:proofErr w:type="gramEnd"/>
      <w:r w:rsidRPr="001D1774">
        <w:rPr>
          <w:rFonts w:eastAsia="TimesNewRomanPSMT"/>
          <w:color w:val="auto"/>
          <w:sz w:val="20"/>
        </w:rPr>
        <w:t>) ławy betonowej – beton klasy C20/25 wg PN-EN 206-1 [3] (pod krawężnikiem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kamiennym</w:t>
      </w:r>
      <w:proofErr w:type="gramEnd"/>
      <w:r w:rsidRPr="001D1774">
        <w:rPr>
          <w:rFonts w:eastAsia="TimesNewRomanPSMT"/>
          <w:color w:val="auto"/>
          <w:sz w:val="20"/>
        </w:rPr>
        <w:t xml:space="preserve"> na połączeniu zatoki autobusowej z jezdnią).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auto"/>
          <w:sz w:val="20"/>
        </w:rPr>
      </w:pPr>
      <w:r w:rsidRPr="001D1774">
        <w:rPr>
          <w:rFonts w:eastAsia="TimesNewRomanPSMT"/>
          <w:b/>
          <w:bCs/>
          <w:iCs/>
          <w:color w:val="auto"/>
          <w:sz w:val="20"/>
        </w:rPr>
        <w:t>3</w:t>
      </w:r>
      <w:r w:rsidRPr="001D1774">
        <w:rPr>
          <w:rFonts w:eastAsia="TimesNewRomanPSMT"/>
          <w:b/>
          <w:bCs/>
          <w:i/>
          <w:iCs/>
          <w:color w:val="auto"/>
          <w:sz w:val="20"/>
        </w:rPr>
        <w:t>. SPRZĘT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3.1. Ogólne wymagania dotyczące sprzętu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wymagania dotyczące sprzętu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ogólne</w:t>
      </w:r>
      <w:proofErr w:type="gramEnd"/>
      <w:r w:rsidRPr="001D1774">
        <w:rPr>
          <w:rFonts w:eastAsia="TimesNewRomanPSMT"/>
          <w:color w:val="auto"/>
          <w:sz w:val="20"/>
        </w:rPr>
        <w:t xml:space="preserve">” 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3.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3.2. Sprzęt do wykonania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Roboty wykonuje się ręcznie przy zastosowaniu: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– betoniarek do wytwarzania betonu i zapraw oraz przygotowania podsypki </w:t>
      </w:r>
      <w:proofErr w:type="spellStart"/>
      <w:r w:rsidRPr="001D1774">
        <w:rPr>
          <w:rFonts w:eastAsia="TimesNewRomanPSMT"/>
          <w:color w:val="auto"/>
          <w:sz w:val="20"/>
        </w:rPr>
        <w:t>cem.-</w:t>
      </w:r>
      <w:proofErr w:type="gramStart"/>
      <w:r w:rsidRPr="001D1774">
        <w:rPr>
          <w:rFonts w:eastAsia="TimesNewRomanPSMT"/>
          <w:color w:val="auto"/>
          <w:sz w:val="20"/>
        </w:rPr>
        <w:t>piaskowej</w:t>
      </w:r>
      <w:proofErr w:type="spellEnd"/>
      <w:proofErr w:type="gramEnd"/>
      <w:r w:rsidRPr="001D1774">
        <w:rPr>
          <w:rFonts w:eastAsia="TimesNewRomanPSMT"/>
          <w:color w:val="auto"/>
          <w:sz w:val="20"/>
        </w:rPr>
        <w:t>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wibratorów płytowych, ubijaków ręcznych lub mechanicznych.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auto"/>
          <w:sz w:val="20"/>
        </w:rPr>
      </w:pPr>
      <w:r w:rsidRPr="001D1774">
        <w:rPr>
          <w:rFonts w:eastAsia="TimesNewRomanPSMT"/>
          <w:b/>
          <w:bCs/>
          <w:iCs/>
          <w:color w:val="auto"/>
          <w:sz w:val="20"/>
        </w:rPr>
        <w:t>4. TRANSPORT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4.1. Ogólne wymagania dotyczące transportu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wymagania dotyczące transportu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</w:t>
      </w:r>
    </w:p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  <w:proofErr w:type="gramStart"/>
      <w:r w:rsidRPr="001D1774">
        <w:rPr>
          <w:rFonts w:eastAsia="TimesNewRomanPSMT"/>
        </w:rPr>
        <w:t>ogólne</w:t>
      </w:r>
      <w:proofErr w:type="gramEnd"/>
      <w:r w:rsidRPr="001D1774">
        <w:rPr>
          <w:rFonts w:eastAsia="TimesNewRomanPSMT"/>
        </w:rPr>
        <w:t xml:space="preserve">” [1] </w:t>
      </w:r>
      <w:proofErr w:type="spellStart"/>
      <w:r w:rsidRPr="001D1774">
        <w:rPr>
          <w:rFonts w:eastAsia="TimesNewRomanPSMT"/>
        </w:rPr>
        <w:t>pkt</w:t>
      </w:r>
      <w:proofErr w:type="spellEnd"/>
      <w:r w:rsidRPr="001D1774">
        <w:rPr>
          <w:rFonts w:eastAsia="TimesNewRomanPSMT"/>
        </w:rPr>
        <w:t xml:space="preserve"> 4.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4.2. Transport krawężników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Krawężniki betonowe mogą być przewożone dowolnymi środkami transportowymi.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Krawężniki betonowe układać należy na środkach transportowych w pozycji pionowej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lastRenderedPageBreak/>
        <w:t>z</w:t>
      </w:r>
      <w:proofErr w:type="gramEnd"/>
      <w:r w:rsidRPr="001D1774">
        <w:rPr>
          <w:rFonts w:eastAsia="TimesNewRomanPSMT"/>
          <w:color w:val="auto"/>
          <w:sz w:val="20"/>
        </w:rPr>
        <w:t xml:space="preserve"> nachyleniem w kierunku jazdy.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Krawężniki powinny być zabezpieczone przed przemieszczeniem się i uszkodzeniami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w</w:t>
      </w:r>
      <w:proofErr w:type="gramEnd"/>
      <w:r w:rsidRPr="001D1774">
        <w:rPr>
          <w:rFonts w:eastAsia="TimesNewRomanPSMT"/>
          <w:color w:val="auto"/>
          <w:sz w:val="20"/>
        </w:rPr>
        <w:t xml:space="preserve"> czasie transportu, a górna warstwa nie powinna wystawać poza ściany środka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transportowego więcej niż 1/3 wysok</w:t>
      </w:r>
      <w:r w:rsidRPr="001D1774">
        <w:rPr>
          <w:rFonts w:eastAsia="TimesNewRomanPSMT"/>
          <w:color w:val="auto"/>
          <w:sz w:val="20"/>
        </w:rPr>
        <w:t>o</w:t>
      </w:r>
      <w:r w:rsidRPr="001D1774">
        <w:rPr>
          <w:rFonts w:eastAsia="TimesNewRomanPSMT"/>
          <w:color w:val="auto"/>
          <w:sz w:val="20"/>
        </w:rPr>
        <w:t>ści tej warstwy.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4.3. Transport pozostałych materiałów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Transport cementu powinien się odbywać w warunkach zgodnych z BN-88/6731-08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[11].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Kruszywa można przewozić dowolnym środkiem transportu, w warunkach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zabezpieczających je przed zani</w:t>
      </w:r>
      <w:r w:rsidRPr="001D1774">
        <w:rPr>
          <w:rFonts w:eastAsia="TimesNewRomanPSMT"/>
          <w:color w:val="auto"/>
          <w:sz w:val="20"/>
        </w:rPr>
        <w:t>e</w:t>
      </w:r>
      <w:r w:rsidRPr="001D1774">
        <w:rPr>
          <w:rFonts w:eastAsia="TimesNewRomanPSMT"/>
          <w:color w:val="auto"/>
          <w:sz w:val="20"/>
        </w:rPr>
        <w:t>czyszczeniem i zmieszaniem z innymi materiałami. Podczas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transportu kruszywa powinny być zabezpieczone przed wysypaniem, a kruszywo drobne -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przed rozpyleniem.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Masę zalewową należy pakować w bębny blaszane lub beczki. Transport powinien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odbywać się w warunkach zabe</w:t>
      </w:r>
      <w:r w:rsidRPr="001D1774">
        <w:rPr>
          <w:rFonts w:eastAsia="TimesNewRomanPSMT"/>
          <w:color w:val="auto"/>
          <w:sz w:val="20"/>
        </w:rPr>
        <w:t>z</w:t>
      </w:r>
      <w:r w:rsidRPr="001D1774">
        <w:rPr>
          <w:rFonts w:eastAsia="TimesNewRomanPSMT"/>
          <w:color w:val="auto"/>
          <w:sz w:val="20"/>
        </w:rPr>
        <w:t>pieczających przed uszkodzeniem bębnów i beczek.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  <w:r w:rsidRPr="001D1774">
        <w:rPr>
          <w:b/>
          <w:bCs/>
          <w:iCs/>
          <w:color w:val="auto"/>
          <w:sz w:val="20"/>
        </w:rPr>
        <w:t>5</w:t>
      </w:r>
      <w:r w:rsidRPr="001D1774">
        <w:rPr>
          <w:b/>
          <w:bCs/>
          <w:i/>
          <w:iCs/>
          <w:color w:val="auto"/>
          <w:sz w:val="20"/>
        </w:rPr>
        <w:t xml:space="preserve">. </w:t>
      </w:r>
      <w:r w:rsidR="00006E30" w:rsidRPr="001D1774">
        <w:rPr>
          <w:b/>
          <w:bCs/>
          <w:i/>
          <w:iCs/>
          <w:color w:val="auto"/>
          <w:sz w:val="20"/>
        </w:rPr>
        <w:t>WYKONANIE ROBÓT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5.1. Ogólne zasady wykonania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zasady wykonania robót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 ogólne”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5.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5.2. Zasady wykonywania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Sposób wykonania robót powinien być zgodny z dokumentacją projektową i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>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W przypadku braku wystarczających danych można korzystać z ustaleń podanych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w</w:t>
      </w:r>
      <w:proofErr w:type="gramEnd"/>
      <w:r w:rsidRPr="001D1774">
        <w:rPr>
          <w:rFonts w:eastAsia="TimesNewRomanPSMT"/>
          <w:color w:val="auto"/>
          <w:sz w:val="20"/>
        </w:rPr>
        <w:t xml:space="preserve"> niniejszej specyfikacji oraz z informacji podanych w załącznikach.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Podstawowe czynności przy wykonywaniu robót obejmują: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1. </w:t>
      </w:r>
      <w:proofErr w:type="gramStart"/>
      <w:r w:rsidRPr="001D1774">
        <w:rPr>
          <w:rFonts w:eastAsia="TimesNewRomanPSMT"/>
          <w:color w:val="auto"/>
          <w:sz w:val="20"/>
        </w:rPr>
        <w:t>roboty</w:t>
      </w:r>
      <w:proofErr w:type="gramEnd"/>
      <w:r w:rsidRPr="001D1774">
        <w:rPr>
          <w:rFonts w:eastAsia="TimesNewRomanPSMT"/>
          <w:color w:val="auto"/>
          <w:sz w:val="20"/>
        </w:rPr>
        <w:t xml:space="preserve"> przygotowawcze,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2. </w:t>
      </w:r>
      <w:proofErr w:type="gramStart"/>
      <w:r w:rsidRPr="001D1774">
        <w:rPr>
          <w:rFonts w:eastAsia="TimesNewRomanPSMT"/>
          <w:color w:val="auto"/>
          <w:sz w:val="20"/>
        </w:rPr>
        <w:t>wykonanie</w:t>
      </w:r>
      <w:proofErr w:type="gramEnd"/>
      <w:r w:rsidRPr="001D1774">
        <w:rPr>
          <w:rFonts w:eastAsia="TimesNewRomanPSMT"/>
          <w:color w:val="auto"/>
          <w:sz w:val="20"/>
        </w:rPr>
        <w:t xml:space="preserve"> ławy,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3. </w:t>
      </w:r>
      <w:proofErr w:type="gramStart"/>
      <w:r w:rsidRPr="001D1774">
        <w:rPr>
          <w:rFonts w:eastAsia="TimesNewRomanPSMT"/>
          <w:color w:val="auto"/>
          <w:sz w:val="20"/>
        </w:rPr>
        <w:t>ustawienie</w:t>
      </w:r>
      <w:proofErr w:type="gramEnd"/>
      <w:r w:rsidRPr="001D1774">
        <w:rPr>
          <w:rFonts w:eastAsia="TimesNewRomanPSMT"/>
          <w:color w:val="auto"/>
          <w:sz w:val="20"/>
        </w:rPr>
        <w:t xml:space="preserve"> krawężników,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4. </w:t>
      </w:r>
      <w:proofErr w:type="gramStart"/>
      <w:r w:rsidRPr="001D1774">
        <w:rPr>
          <w:rFonts w:eastAsia="TimesNewRomanPSMT"/>
          <w:color w:val="auto"/>
          <w:sz w:val="20"/>
        </w:rPr>
        <w:t>wypełnienie</w:t>
      </w:r>
      <w:proofErr w:type="gramEnd"/>
      <w:r w:rsidRPr="001D1774">
        <w:rPr>
          <w:rFonts w:eastAsia="TimesNewRomanPSMT"/>
          <w:color w:val="auto"/>
          <w:sz w:val="20"/>
        </w:rPr>
        <w:t xml:space="preserve"> spoin,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5. </w:t>
      </w:r>
      <w:proofErr w:type="gramStart"/>
      <w:r w:rsidRPr="001D1774">
        <w:rPr>
          <w:rFonts w:eastAsia="TimesNewRomanPSMT"/>
          <w:color w:val="auto"/>
          <w:sz w:val="20"/>
        </w:rPr>
        <w:t>roboty</w:t>
      </w:r>
      <w:proofErr w:type="gramEnd"/>
      <w:r w:rsidRPr="001D1774">
        <w:rPr>
          <w:rFonts w:eastAsia="TimesNewRomanPSMT"/>
          <w:color w:val="auto"/>
          <w:sz w:val="20"/>
        </w:rPr>
        <w:t xml:space="preserve"> wykończeniowe.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5.3. Roboty przygotowawcze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Przed przystąpieniem do robót należy, na podstawie dokumentacji projektowej,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lub</w:t>
      </w:r>
      <w:proofErr w:type="gramEnd"/>
      <w:r w:rsidRPr="001D1774">
        <w:rPr>
          <w:rFonts w:eastAsia="TimesNewRomanPSMT"/>
          <w:color w:val="auto"/>
          <w:sz w:val="20"/>
        </w:rPr>
        <w:t xml:space="preserve"> wskazań Inżyniera: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ustalić lokalizację robót,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ustalić dane niezbędne do szczegółowego wytyczenia robót oraz ustalenia danych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wysokościowych</w:t>
      </w:r>
      <w:proofErr w:type="gramEnd"/>
      <w:r w:rsidRPr="001D1774">
        <w:rPr>
          <w:rFonts w:eastAsia="TimesNewRomanPSMT"/>
          <w:color w:val="auto"/>
          <w:sz w:val="20"/>
        </w:rPr>
        <w:t>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usunąć przeszkody, np. słupki, pachołki, elementy dróg, ogrodzeń itd.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ustalić materiały niezbędne do wykonania robót,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określić kolejność, sposób i termin wykonania robót.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5.4. Wykonanie ławy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5.4.1. </w:t>
      </w:r>
      <w:r w:rsidRPr="000D5150">
        <w:rPr>
          <w:rFonts w:eastAsia="TimesNewRomanPSMT"/>
          <w:b/>
          <w:color w:val="auto"/>
          <w:sz w:val="20"/>
        </w:rPr>
        <w:t>Koryto pod ławę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Wymiary wykopu, stanowiącego koryto pod ławę, powinny odpowiadać wymiarom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ławy w planie z uwzględnieniem w szerokości dna wykopu ew. konstrukcji szalunku.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</w:p>
    <w:p w:rsidR="001D1774" w:rsidRDefault="001D1774" w:rsidP="00C25654">
      <w:pPr>
        <w:pStyle w:val="Standardowytekst"/>
        <w:overflowPunct/>
        <w:autoSpaceDE/>
        <w:autoSpaceDN/>
        <w:adjustRightInd/>
        <w:textAlignment w:val="auto"/>
        <w:rPr>
          <w:b/>
          <w:bCs/>
        </w:rPr>
      </w:pPr>
    </w:p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  <w:r w:rsidRPr="001D1774">
        <w:rPr>
          <w:b/>
          <w:bCs/>
        </w:rPr>
        <w:t>5.4.2</w:t>
      </w:r>
      <w:r w:rsidRPr="000D5150">
        <w:rPr>
          <w:bCs/>
        </w:rPr>
        <w:t xml:space="preserve">. </w:t>
      </w:r>
      <w:r w:rsidRPr="000D5150">
        <w:rPr>
          <w:rFonts w:eastAsia="TimesNewRomanPSMT"/>
        </w:rPr>
        <w:t>Ława betonowa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Ławę betonową zwykłą w gruntach spoistych wykonuje się bez szalowania,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przy gruntach sypkich należy stosować szalowanie.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Ławę betonową z oporem wykonuje się w szalowaniu. Beton rozścielony w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szalowaniu lub bezpośrednio w korycie powinien być wyrównywany warstwami.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Betonowanie ław należy wykonywać zgodnie z wymaganiami PN-63/B-06251 [6], przy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czym należy </w:t>
      </w:r>
      <w:proofErr w:type="gramStart"/>
      <w:r w:rsidRPr="001D1774">
        <w:rPr>
          <w:rFonts w:eastAsia="TimesNewRomanPSMT"/>
          <w:color w:val="auto"/>
          <w:sz w:val="20"/>
        </w:rPr>
        <w:t>stosować co</w:t>
      </w:r>
      <w:proofErr w:type="gramEnd"/>
      <w:r w:rsidRPr="001D1774">
        <w:rPr>
          <w:rFonts w:eastAsia="TimesNewRomanPSMT"/>
          <w:color w:val="auto"/>
          <w:sz w:val="20"/>
        </w:rPr>
        <w:t xml:space="preserve"> 50 m szczeliny dylatacyjne wypełnione bitumiczną masą zalewową.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Przykłady ław betonowych zwykłych i ław z oporem podaje załącznik 4.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5.5. Ustawienie krawężników betonowych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5.5.1. </w:t>
      </w:r>
      <w:r w:rsidRPr="000D5150">
        <w:rPr>
          <w:rFonts w:eastAsia="TimesNewRomanPSMT"/>
          <w:b/>
          <w:color w:val="auto"/>
          <w:sz w:val="20"/>
        </w:rPr>
        <w:t>Zasady ustawiania krawężników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Światło (odległość górnej powierzchni krawężnika od jezdni) powinno być zgodne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z ustaleniami dokumentacji proje</w:t>
      </w:r>
      <w:r w:rsidRPr="001D1774">
        <w:rPr>
          <w:rFonts w:eastAsia="TimesNewRomanPSMT"/>
          <w:color w:val="auto"/>
          <w:sz w:val="20"/>
        </w:rPr>
        <w:t>k</w:t>
      </w:r>
      <w:r w:rsidRPr="001D1774">
        <w:rPr>
          <w:rFonts w:eastAsia="TimesNewRomanPSMT"/>
          <w:color w:val="auto"/>
          <w:sz w:val="20"/>
        </w:rPr>
        <w:t>towej, a w przypadku braku takich ustaleń powinno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wynosić od 10 do 12 cm, a w przypadkach wyjątkowych (np. ze względu na „wyrobienie”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ścieku) może być zmniejszone do 6 cm lub zwiększone do 16 </w:t>
      </w:r>
      <w:proofErr w:type="spellStart"/>
      <w:r w:rsidRPr="001D1774">
        <w:rPr>
          <w:rFonts w:eastAsia="TimesNewRomanPSMT"/>
          <w:color w:val="auto"/>
          <w:sz w:val="20"/>
        </w:rPr>
        <w:t>cm</w:t>
      </w:r>
      <w:proofErr w:type="spellEnd"/>
      <w:r w:rsidRPr="001D1774">
        <w:rPr>
          <w:rFonts w:eastAsia="TimesNewRomanPSMT"/>
          <w:color w:val="auto"/>
          <w:sz w:val="20"/>
        </w:rPr>
        <w:t>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Zewnętrzna ściana kr</w:t>
      </w:r>
      <w:r w:rsidRPr="001D1774">
        <w:rPr>
          <w:rFonts w:eastAsia="TimesNewRomanPSMT"/>
          <w:color w:val="auto"/>
          <w:sz w:val="20"/>
        </w:rPr>
        <w:t>a</w:t>
      </w:r>
      <w:r w:rsidRPr="001D1774">
        <w:rPr>
          <w:rFonts w:eastAsia="TimesNewRomanPSMT"/>
          <w:color w:val="auto"/>
          <w:sz w:val="20"/>
        </w:rPr>
        <w:t>wężnika od strony chodnika powinna być po ustawieniu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krawężnika obsypana piaskiem, żwirem, tłuczniem lub mie</w:t>
      </w:r>
      <w:r w:rsidRPr="001D1774">
        <w:rPr>
          <w:rFonts w:eastAsia="TimesNewRomanPSMT"/>
          <w:color w:val="auto"/>
          <w:sz w:val="20"/>
        </w:rPr>
        <w:t>j</w:t>
      </w:r>
      <w:r w:rsidRPr="001D1774">
        <w:rPr>
          <w:rFonts w:eastAsia="TimesNewRomanPSMT"/>
          <w:color w:val="auto"/>
          <w:sz w:val="20"/>
        </w:rPr>
        <w:t>scowym gruntem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przepuszczalnym, starannie ubitym.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06E3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5.5.2. </w:t>
      </w:r>
      <w:r w:rsidRPr="000D5150">
        <w:rPr>
          <w:rFonts w:eastAsia="TimesNewRomanPSMT"/>
          <w:b/>
          <w:color w:val="auto"/>
          <w:sz w:val="20"/>
        </w:rPr>
        <w:t>Ustawienie krawężników na ławie betonowej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lastRenderedPageBreak/>
        <w:t>Ustawianie krawężników na ławie betonowej wykonuje się na podsypce z piasku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lub na podsypce cementowo-piaskowej o grubości 3 do 5 cm po zagęszczeniu.</w:t>
      </w:r>
    </w:p>
    <w:p w:rsidR="001D1774" w:rsidRPr="000D5150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0D5150">
        <w:rPr>
          <w:rFonts w:eastAsia="TimesNewRomanPSMT"/>
          <w:b/>
          <w:bCs/>
          <w:color w:val="auto"/>
          <w:sz w:val="20"/>
        </w:rPr>
        <w:t xml:space="preserve">5.5.3. </w:t>
      </w:r>
      <w:r w:rsidRPr="000D5150">
        <w:rPr>
          <w:rFonts w:eastAsia="TimesNewRomanPSMT"/>
          <w:b/>
          <w:color w:val="auto"/>
          <w:sz w:val="20"/>
        </w:rPr>
        <w:t>Wypełnianie spoin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Spoiny krawężników nie powinny przekraczać szerokości 1 </w:t>
      </w:r>
      <w:proofErr w:type="spellStart"/>
      <w:r w:rsidRPr="001D1774">
        <w:rPr>
          <w:rFonts w:eastAsia="TimesNewRomanPSMT"/>
          <w:color w:val="auto"/>
          <w:sz w:val="20"/>
        </w:rPr>
        <w:t>cm</w:t>
      </w:r>
      <w:proofErr w:type="spellEnd"/>
      <w:r w:rsidRPr="001D1774">
        <w:rPr>
          <w:rFonts w:eastAsia="TimesNewRomanPSMT"/>
          <w:color w:val="auto"/>
          <w:sz w:val="20"/>
        </w:rPr>
        <w:t>. Spoiny należy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wypełnić</w:t>
      </w:r>
      <w:proofErr w:type="gramEnd"/>
      <w:r w:rsidRPr="001D1774">
        <w:rPr>
          <w:rFonts w:eastAsia="TimesNewRomanPSMT"/>
          <w:color w:val="auto"/>
          <w:sz w:val="20"/>
        </w:rPr>
        <w:t xml:space="preserve"> żwirem, piaskiem lub zaprawą cementowo-piaskową, przygotowaną w stosunku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1:2. Zalewanie spoin krawężników zaprawą cementowo-piaskową stosuje się wyłącznie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do</w:t>
      </w:r>
      <w:proofErr w:type="gramEnd"/>
      <w:r w:rsidRPr="001D1774">
        <w:rPr>
          <w:rFonts w:eastAsia="TimesNewRomanPSMT"/>
          <w:color w:val="auto"/>
          <w:sz w:val="20"/>
        </w:rPr>
        <w:t xml:space="preserve"> krawężników ustawionych na ławie betonowej.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Spoiny krawężników przed zalaniem zaprawą należy oczyścić i zmyć wodą.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Dla zabezpieczenia przed wpływami temperatury krawężniki ustawione na podsypce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cementowo-piaskowej i o spoinach zalanych zaprawą należy </w:t>
      </w:r>
      <w:proofErr w:type="gramStart"/>
      <w:r w:rsidRPr="001D1774">
        <w:rPr>
          <w:rFonts w:eastAsia="TimesNewRomanPSMT"/>
          <w:color w:val="auto"/>
          <w:sz w:val="20"/>
        </w:rPr>
        <w:t>zalewać co</w:t>
      </w:r>
      <w:proofErr w:type="gramEnd"/>
      <w:r w:rsidRPr="001D1774">
        <w:rPr>
          <w:rFonts w:eastAsia="TimesNewRomanPSMT"/>
          <w:color w:val="auto"/>
          <w:sz w:val="20"/>
        </w:rPr>
        <w:t xml:space="preserve"> 50 m bitumiczną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masą</w:t>
      </w:r>
      <w:proofErr w:type="gramEnd"/>
      <w:r w:rsidRPr="001D1774">
        <w:rPr>
          <w:rFonts w:eastAsia="TimesNewRomanPSMT"/>
          <w:color w:val="auto"/>
          <w:sz w:val="20"/>
        </w:rPr>
        <w:t xml:space="preserve"> zalewową nad szczeliną dylatacyjną ławy.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5.6. Roboty wykończeniowe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Roboty wykończeniowe powinny być zgodne z dokumentacją projektową i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>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Do robót wykończeniowych należą prace związane z dostosowaniem wykonanych robót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do istniejących warunków terenowych, takie jak:</w:t>
      </w:r>
    </w:p>
    <w:p w:rsidR="000B189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SymbolMT"/>
          <w:color w:val="auto"/>
          <w:sz w:val="20"/>
        </w:rPr>
        <w:t xml:space="preserve">- </w:t>
      </w:r>
      <w:r w:rsidR="000B1890" w:rsidRPr="001D1774">
        <w:rPr>
          <w:rFonts w:eastAsia="TimesNewRomanPSMT"/>
          <w:color w:val="auto"/>
          <w:sz w:val="20"/>
        </w:rPr>
        <w:t xml:space="preserve">odtworzenie elementów czasowo </w:t>
      </w:r>
      <w:proofErr w:type="gramStart"/>
      <w:r w:rsidR="000B1890" w:rsidRPr="001D1774">
        <w:rPr>
          <w:rFonts w:eastAsia="TimesNewRomanPSMT"/>
          <w:color w:val="auto"/>
          <w:sz w:val="20"/>
        </w:rPr>
        <w:t>usuniętych,</w:t>
      </w:r>
      <w:proofErr w:type="gramEnd"/>
    </w:p>
    <w:p w:rsidR="000B189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SymbolMT"/>
          <w:color w:val="auto"/>
          <w:sz w:val="20"/>
        </w:rPr>
        <w:t xml:space="preserve">- </w:t>
      </w:r>
      <w:r w:rsidR="000B1890" w:rsidRPr="001D1774">
        <w:rPr>
          <w:rFonts w:eastAsia="TimesNewRomanPSMT"/>
          <w:color w:val="auto"/>
          <w:sz w:val="20"/>
        </w:rPr>
        <w:t>roboty porządkujące otoczenie terenu robót.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auto"/>
          <w:sz w:val="20"/>
        </w:rPr>
      </w:pPr>
      <w:r w:rsidRPr="001D1774">
        <w:rPr>
          <w:rFonts w:eastAsia="TimesNewRomanPSMT"/>
          <w:b/>
          <w:bCs/>
          <w:iCs/>
          <w:color w:val="auto"/>
          <w:sz w:val="20"/>
        </w:rPr>
        <w:t>6.</w:t>
      </w:r>
      <w:r w:rsidRPr="001D1774">
        <w:rPr>
          <w:rFonts w:eastAsia="TimesNewRomanPSMT"/>
          <w:b/>
          <w:bCs/>
          <w:i/>
          <w:iCs/>
          <w:color w:val="auto"/>
          <w:sz w:val="20"/>
        </w:rPr>
        <w:t xml:space="preserve"> </w:t>
      </w:r>
      <w:proofErr w:type="gramStart"/>
      <w:r w:rsidRPr="001D1774">
        <w:rPr>
          <w:rFonts w:eastAsia="TimesNewRomanPSMT"/>
          <w:b/>
          <w:bCs/>
          <w:i/>
          <w:iCs/>
          <w:color w:val="auto"/>
          <w:sz w:val="20"/>
        </w:rPr>
        <w:t>KONTROLA JAKOŚCI</w:t>
      </w:r>
      <w:proofErr w:type="gramEnd"/>
      <w:r w:rsidRPr="001D1774">
        <w:rPr>
          <w:rFonts w:eastAsia="TimesNewRomanPSMT"/>
          <w:b/>
          <w:bCs/>
          <w:i/>
          <w:iCs/>
          <w:color w:val="auto"/>
          <w:sz w:val="20"/>
        </w:rPr>
        <w:t xml:space="preserve"> ROBÓT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6.1. Ogólne zasady </w:t>
      </w:r>
      <w:proofErr w:type="gramStart"/>
      <w:r w:rsidRPr="001D1774">
        <w:rPr>
          <w:rFonts w:eastAsia="TimesNewRomanPSMT"/>
          <w:b/>
          <w:bCs/>
          <w:color w:val="auto"/>
          <w:sz w:val="20"/>
        </w:rPr>
        <w:t>kontroli jakości</w:t>
      </w:r>
      <w:proofErr w:type="gramEnd"/>
      <w:r w:rsidRPr="001D1774">
        <w:rPr>
          <w:rFonts w:eastAsia="TimesNewRomanPSMT"/>
          <w:b/>
          <w:bCs/>
          <w:color w:val="auto"/>
          <w:sz w:val="20"/>
        </w:rPr>
        <w:t xml:space="preserve">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zasady </w:t>
      </w:r>
      <w:proofErr w:type="gramStart"/>
      <w:r w:rsidRPr="001D1774">
        <w:rPr>
          <w:rFonts w:eastAsia="TimesNewRomanPSMT"/>
          <w:color w:val="auto"/>
          <w:sz w:val="20"/>
        </w:rPr>
        <w:t>kontroli jakości</w:t>
      </w:r>
      <w:proofErr w:type="gramEnd"/>
      <w:r w:rsidRPr="001D1774">
        <w:rPr>
          <w:rFonts w:eastAsia="TimesNewRomanPSMT"/>
          <w:color w:val="auto"/>
          <w:sz w:val="20"/>
        </w:rPr>
        <w:t xml:space="preserve"> robót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ogólne” 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6.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6.2. Badania przed przystąpieniem do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Przed przystąpieniem do robót Wykonawca powinien: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uzyskać wymagane dokumenty, dopuszczające wyroby budowlane do obrotu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i powszechnego stosowania (certyfikaty zgodności, deklaracje zgodności, ew. badania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materiałów wykonane przez dostawców itp.),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ew. wykonać własne badania właściwości materiałów przeznaczonych do wykonania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robót, określone w </w:t>
      </w:r>
      <w:proofErr w:type="spellStart"/>
      <w:r w:rsidRPr="001D1774">
        <w:rPr>
          <w:rFonts w:eastAsia="TimesNewRomanPSMT"/>
          <w:color w:val="auto"/>
          <w:sz w:val="20"/>
        </w:rPr>
        <w:t>pkcie</w:t>
      </w:r>
      <w:proofErr w:type="spellEnd"/>
      <w:r w:rsidRPr="001D1774">
        <w:rPr>
          <w:rFonts w:eastAsia="TimesNewRomanPSMT"/>
          <w:color w:val="auto"/>
          <w:sz w:val="20"/>
        </w:rPr>
        <w:t xml:space="preserve"> 2 (t</w:t>
      </w:r>
      <w:r w:rsidRPr="001D1774">
        <w:rPr>
          <w:rFonts w:eastAsia="TimesNewRomanPSMT"/>
          <w:color w:val="auto"/>
          <w:sz w:val="20"/>
        </w:rPr>
        <w:t>a</w:t>
      </w:r>
      <w:r w:rsidRPr="001D1774">
        <w:rPr>
          <w:rFonts w:eastAsia="TimesNewRomanPSMT"/>
          <w:color w:val="auto"/>
          <w:sz w:val="20"/>
        </w:rPr>
        <w:t>blicy 1),</w:t>
      </w:r>
    </w:p>
    <w:p w:rsidR="000B1890" w:rsidRPr="001D1774" w:rsidRDefault="000B1890" w:rsidP="00C25654">
      <w:pPr>
        <w:pStyle w:val="Standardowytekst"/>
        <w:overflowPunct/>
        <w:autoSpaceDE/>
        <w:autoSpaceDN/>
        <w:adjustRightInd/>
        <w:textAlignment w:val="auto"/>
        <w:rPr>
          <w:rFonts w:eastAsia="TimesNewRomanPSMT"/>
        </w:rPr>
      </w:pPr>
      <w:r w:rsidRPr="001D1774">
        <w:rPr>
          <w:rFonts w:eastAsia="TimesNewRomanPSMT"/>
        </w:rPr>
        <w:t>– sprawdzić cechy zewnętrzne krawężników.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Wszystkie dokumenty oraz wyniki badań Wykonawca przedstawia Inżynierowi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do</w:t>
      </w:r>
      <w:proofErr w:type="gramEnd"/>
      <w:r w:rsidRPr="001D1774">
        <w:rPr>
          <w:rFonts w:eastAsia="TimesNewRomanPSMT"/>
          <w:color w:val="auto"/>
          <w:sz w:val="20"/>
        </w:rPr>
        <w:t xml:space="preserve"> akceptacji.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Sprawdzenie wyglądu zewnętrznego krawężników należy przeprowadzić na podstawie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oględzin eleme</w:t>
      </w:r>
      <w:r w:rsidRPr="001D1774">
        <w:rPr>
          <w:rFonts w:eastAsia="TimesNewRomanPSMT"/>
          <w:color w:val="auto"/>
          <w:sz w:val="20"/>
        </w:rPr>
        <w:t>n</w:t>
      </w:r>
      <w:r w:rsidRPr="001D1774">
        <w:rPr>
          <w:rFonts w:eastAsia="TimesNewRomanPSMT"/>
          <w:color w:val="auto"/>
          <w:sz w:val="20"/>
        </w:rPr>
        <w:t>tu przez pomiar i ocenę uszkodzeń występujących na powierzchniach i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krawędziach elementu zgodnie z wymaganiami tablicy 1 i ustaleniami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1340 [5].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Badania</w:t>
      </w:r>
      <w:proofErr w:type="gramEnd"/>
      <w:r w:rsidRPr="001D1774">
        <w:rPr>
          <w:rFonts w:eastAsia="TimesNewRomanPSMT"/>
          <w:color w:val="auto"/>
          <w:sz w:val="20"/>
        </w:rPr>
        <w:t xml:space="preserve"> pozostałych materiałów stosowanych przy ustawianiu krawężników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betonowych powinny obejmować właściwości, określone w normach podanych dla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odpowiednich materiałów w </w:t>
      </w:r>
      <w:proofErr w:type="spellStart"/>
      <w:r w:rsidRPr="001D1774">
        <w:rPr>
          <w:rFonts w:eastAsia="TimesNewRomanPSMT"/>
          <w:color w:val="auto"/>
          <w:sz w:val="20"/>
        </w:rPr>
        <w:t>pkcie</w:t>
      </w:r>
      <w:proofErr w:type="spellEnd"/>
      <w:r w:rsidRPr="001D1774">
        <w:rPr>
          <w:rFonts w:eastAsia="TimesNewRomanPSMT"/>
          <w:color w:val="auto"/>
          <w:sz w:val="20"/>
        </w:rPr>
        <w:t xml:space="preserve"> 2.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6.3. Badania w czasie robót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6.3.1. </w:t>
      </w:r>
      <w:r w:rsidRPr="000D5150">
        <w:rPr>
          <w:rFonts w:eastAsia="TimesNewRomanPSMT"/>
          <w:b/>
          <w:color w:val="auto"/>
          <w:sz w:val="20"/>
        </w:rPr>
        <w:t>Sprawdzenie koryta pod ławę</w:t>
      </w:r>
    </w:p>
    <w:p w:rsidR="00006E3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Należy sprawdzać wymiary koryta na dnie wykopu.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Tolerancja dla szerokości wykopu </w:t>
      </w:r>
      <w:proofErr w:type="gramStart"/>
      <w:r w:rsidRPr="001D1774">
        <w:rPr>
          <w:rFonts w:eastAsia="TimesNewRomanPSMT"/>
          <w:color w:val="auto"/>
          <w:sz w:val="20"/>
        </w:rPr>
        <w:t xml:space="preserve">wynosi </w:t>
      </w:r>
      <w:r w:rsidRPr="001D1774">
        <w:rPr>
          <w:rFonts w:eastAsia="SymbolMT"/>
          <w:color w:val="auto"/>
          <w:sz w:val="20"/>
        </w:rPr>
        <w:t xml:space="preserve">±  </w:t>
      </w:r>
      <w:r w:rsidRPr="001D1774">
        <w:rPr>
          <w:rFonts w:eastAsia="TimesNewRomanPSMT"/>
          <w:color w:val="auto"/>
          <w:sz w:val="20"/>
        </w:rPr>
        <w:t xml:space="preserve">2 </w:t>
      </w:r>
      <w:proofErr w:type="spellStart"/>
      <w:r w:rsidRPr="001D1774">
        <w:rPr>
          <w:rFonts w:eastAsia="TimesNewRomanPSMT"/>
          <w:color w:val="auto"/>
          <w:sz w:val="20"/>
        </w:rPr>
        <w:t>cm</w:t>
      </w:r>
      <w:proofErr w:type="spellEnd"/>
      <w:proofErr w:type="gramEnd"/>
      <w:r w:rsidRPr="001D1774">
        <w:rPr>
          <w:rFonts w:eastAsia="TimesNewRomanPSMT"/>
          <w:color w:val="auto"/>
          <w:sz w:val="20"/>
        </w:rPr>
        <w:t xml:space="preserve">. </w:t>
      </w:r>
    </w:p>
    <w:p w:rsidR="001D1774" w:rsidRDefault="001D1774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6.3.2</w:t>
      </w:r>
      <w:r w:rsidRPr="000D5150">
        <w:rPr>
          <w:rFonts w:eastAsia="TimesNewRomanPSMT"/>
          <w:b/>
          <w:bCs/>
          <w:color w:val="auto"/>
          <w:sz w:val="20"/>
        </w:rPr>
        <w:t xml:space="preserve">. </w:t>
      </w:r>
      <w:r w:rsidRPr="000D5150">
        <w:rPr>
          <w:rFonts w:eastAsia="TimesNewRomanPSMT"/>
          <w:b/>
          <w:color w:val="auto"/>
          <w:sz w:val="20"/>
        </w:rPr>
        <w:t>Sprawdzenie ław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Przy wykonywaniu ław badaniu podlegają: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a</w:t>
      </w:r>
      <w:proofErr w:type="gramEnd"/>
      <w:r w:rsidRPr="001D1774">
        <w:rPr>
          <w:rFonts w:eastAsia="TimesNewRomanPSMT"/>
          <w:color w:val="auto"/>
          <w:sz w:val="20"/>
        </w:rPr>
        <w:t>) zgodność profilu podłużnego górnej powierzchni ław z dokumentacją projektową.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Profil podłużny górnej powierzchni ławy powinien być zgodny z projektowaną niweletą.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Dopuszczalne odchylenia mogą </w:t>
      </w:r>
      <w:proofErr w:type="gramStart"/>
      <w:r w:rsidRPr="001D1774">
        <w:rPr>
          <w:rFonts w:eastAsia="TimesNewRomanPSMT"/>
          <w:color w:val="auto"/>
          <w:sz w:val="20"/>
        </w:rPr>
        <w:t xml:space="preserve">wynosić </w:t>
      </w:r>
      <w:r w:rsidRPr="001D1774">
        <w:rPr>
          <w:rFonts w:eastAsia="SymbolMT"/>
          <w:color w:val="auto"/>
          <w:sz w:val="20"/>
        </w:rPr>
        <w:t xml:space="preserve">±  </w:t>
      </w:r>
      <w:r w:rsidRPr="001D1774">
        <w:rPr>
          <w:rFonts w:eastAsia="TimesNewRomanPSMT"/>
          <w:color w:val="auto"/>
          <w:sz w:val="20"/>
        </w:rPr>
        <w:t>1 cm</w:t>
      </w:r>
      <w:proofErr w:type="gramEnd"/>
      <w:r w:rsidRPr="001D1774">
        <w:rPr>
          <w:rFonts w:eastAsia="TimesNewRomanPSMT"/>
          <w:color w:val="auto"/>
          <w:sz w:val="20"/>
        </w:rPr>
        <w:t xml:space="preserve"> na każde 100 m ławy,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b</w:t>
      </w:r>
      <w:proofErr w:type="gramEnd"/>
      <w:r w:rsidRPr="001D1774">
        <w:rPr>
          <w:rFonts w:eastAsia="TimesNewRomanPSMT"/>
          <w:color w:val="auto"/>
          <w:sz w:val="20"/>
        </w:rPr>
        <w:t>) wymiary ław.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Wymiary ław należy sprawdzić w dwóch dowolnie wybranych punktach na każde 100 m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ławy</w:t>
      </w:r>
      <w:proofErr w:type="gramEnd"/>
      <w:r w:rsidRPr="001D1774">
        <w:rPr>
          <w:rFonts w:eastAsia="TimesNewRomanPSMT"/>
          <w:color w:val="auto"/>
          <w:sz w:val="20"/>
        </w:rPr>
        <w:t>. Tolerancje wymiarów wynoszą: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- dla wysokości </w:t>
      </w:r>
      <w:r w:rsidRPr="001D1774">
        <w:rPr>
          <w:rFonts w:eastAsia="SymbolMT"/>
          <w:color w:val="auto"/>
          <w:sz w:val="20"/>
        </w:rPr>
        <w:t xml:space="preserve">± </w:t>
      </w:r>
      <w:r w:rsidRPr="001D1774">
        <w:rPr>
          <w:rFonts w:eastAsia="TimesNewRomanPSMT"/>
          <w:color w:val="auto"/>
          <w:sz w:val="20"/>
        </w:rPr>
        <w:t>10% wysokości projektowanej,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- dla szerokości </w:t>
      </w:r>
      <w:r w:rsidRPr="001D1774">
        <w:rPr>
          <w:rFonts w:eastAsia="SymbolMT"/>
          <w:color w:val="auto"/>
          <w:sz w:val="20"/>
        </w:rPr>
        <w:t xml:space="preserve">± </w:t>
      </w:r>
      <w:r w:rsidRPr="001D1774">
        <w:rPr>
          <w:rFonts w:eastAsia="TimesNewRomanPSMT"/>
          <w:color w:val="auto"/>
          <w:sz w:val="20"/>
        </w:rPr>
        <w:t>10% szerokości projektowanej,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c</w:t>
      </w:r>
      <w:proofErr w:type="gramEnd"/>
      <w:r w:rsidRPr="001D1774">
        <w:rPr>
          <w:rFonts w:eastAsia="TimesNewRomanPSMT"/>
          <w:color w:val="auto"/>
          <w:sz w:val="20"/>
        </w:rPr>
        <w:t>) równość górnej powierzchni ław.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Równość górnej powierzchni ławy sprawdza się przez przyłożenie w dwóch punktach,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na</w:t>
      </w:r>
      <w:proofErr w:type="gramEnd"/>
      <w:r w:rsidRPr="001D1774">
        <w:rPr>
          <w:rFonts w:eastAsia="TimesNewRomanPSMT"/>
          <w:color w:val="auto"/>
          <w:sz w:val="20"/>
        </w:rPr>
        <w:t xml:space="preserve"> każde 100 m ławy, trzymetrowej łaty. Prześwit pomiędzy górną powierzchnią ławy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i</w:t>
      </w:r>
      <w:proofErr w:type="gramEnd"/>
      <w:r w:rsidRPr="001D1774">
        <w:rPr>
          <w:rFonts w:eastAsia="TimesNewRomanPSMT"/>
          <w:color w:val="auto"/>
          <w:sz w:val="20"/>
        </w:rPr>
        <w:t xml:space="preserve"> przyłożoną łatą nie może przekraczać 1 cm,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d</w:t>
      </w:r>
      <w:proofErr w:type="gramEnd"/>
      <w:r w:rsidRPr="001D1774">
        <w:rPr>
          <w:rFonts w:eastAsia="TimesNewRomanPSMT"/>
          <w:color w:val="auto"/>
          <w:sz w:val="20"/>
        </w:rPr>
        <w:t>) odchylenie linii ław od projektowanego kierunku.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Dopuszczalne odchylenie linii ław od projektowanego kierunku nie może przekraczać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SymbolMT"/>
          <w:color w:val="auto"/>
          <w:sz w:val="20"/>
        </w:rPr>
        <w:t xml:space="preserve">± </w:t>
      </w:r>
      <w:r w:rsidRPr="001D1774">
        <w:rPr>
          <w:rFonts w:eastAsia="TimesNewRomanPSMT"/>
          <w:color w:val="auto"/>
          <w:sz w:val="20"/>
        </w:rPr>
        <w:t>2 cm na każde 100 m wykon</w:t>
      </w:r>
      <w:r w:rsidRPr="001D1774">
        <w:rPr>
          <w:rFonts w:eastAsia="TimesNewRomanPSMT"/>
          <w:color w:val="auto"/>
          <w:sz w:val="20"/>
        </w:rPr>
        <w:t>a</w:t>
      </w:r>
      <w:r w:rsidRPr="001D1774">
        <w:rPr>
          <w:rFonts w:eastAsia="TimesNewRomanPSMT"/>
          <w:color w:val="auto"/>
          <w:sz w:val="20"/>
        </w:rPr>
        <w:t>nej ławy.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0D5150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 xml:space="preserve">6.3.3. </w:t>
      </w:r>
      <w:r w:rsidRPr="000D5150">
        <w:rPr>
          <w:rFonts w:eastAsia="TimesNewRomanPSMT"/>
          <w:b/>
          <w:color w:val="auto"/>
          <w:sz w:val="20"/>
        </w:rPr>
        <w:t>Sprawdzenie ustawienia krawężników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Przy ustawianiu krawężników należy sprawdzać: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a</w:t>
      </w:r>
      <w:proofErr w:type="gramEnd"/>
      <w:r w:rsidRPr="001D1774">
        <w:rPr>
          <w:rFonts w:eastAsia="TimesNewRomanPSMT"/>
          <w:color w:val="auto"/>
          <w:sz w:val="20"/>
        </w:rPr>
        <w:t>) dopuszczalne odchylenia linii krawężników w poziomie od linii projektowanej,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które wynosi </w:t>
      </w:r>
      <w:r w:rsidRPr="001D1774">
        <w:rPr>
          <w:rFonts w:eastAsia="SymbolMT"/>
          <w:color w:val="auto"/>
          <w:sz w:val="20"/>
        </w:rPr>
        <w:t xml:space="preserve">± </w:t>
      </w:r>
      <w:r w:rsidRPr="001D1774">
        <w:rPr>
          <w:rFonts w:eastAsia="TimesNewRomanPSMT"/>
          <w:color w:val="auto"/>
          <w:sz w:val="20"/>
        </w:rPr>
        <w:t>1 cm na każde 100 m ustawionego krawężnika,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lastRenderedPageBreak/>
        <w:t>b</w:t>
      </w:r>
      <w:proofErr w:type="gramEnd"/>
      <w:r w:rsidRPr="001D1774">
        <w:rPr>
          <w:rFonts w:eastAsia="TimesNewRomanPSMT"/>
          <w:color w:val="auto"/>
          <w:sz w:val="20"/>
        </w:rPr>
        <w:t>) dopuszczalne odchylenie niwelety górnej płaszczyzny krawężnika od niwelety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projektowanej, które wynosi </w:t>
      </w:r>
      <w:r w:rsidRPr="001D1774">
        <w:rPr>
          <w:rFonts w:eastAsia="SymbolMT"/>
          <w:color w:val="auto"/>
          <w:sz w:val="20"/>
        </w:rPr>
        <w:t xml:space="preserve">± </w:t>
      </w:r>
      <w:r w:rsidRPr="001D1774">
        <w:rPr>
          <w:rFonts w:eastAsia="TimesNewRomanPSMT"/>
          <w:color w:val="auto"/>
          <w:sz w:val="20"/>
        </w:rPr>
        <w:t>1 cm na każde 100 m ustawionego krawężnika,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c</w:t>
      </w:r>
      <w:proofErr w:type="gramEnd"/>
      <w:r w:rsidRPr="001D1774">
        <w:rPr>
          <w:rFonts w:eastAsia="TimesNewRomanPSMT"/>
          <w:color w:val="auto"/>
          <w:sz w:val="20"/>
        </w:rPr>
        <w:t>) równość górnej powierzchni krawężników, sprawdzane przez przyłożenie w dwóch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punktach na każde 100 m kr</w:t>
      </w:r>
      <w:r w:rsidRPr="001D1774">
        <w:rPr>
          <w:rFonts w:eastAsia="TimesNewRomanPSMT"/>
          <w:color w:val="auto"/>
          <w:sz w:val="20"/>
        </w:rPr>
        <w:t>a</w:t>
      </w:r>
      <w:r w:rsidRPr="001D1774">
        <w:rPr>
          <w:rFonts w:eastAsia="TimesNewRomanPSMT"/>
          <w:color w:val="auto"/>
          <w:sz w:val="20"/>
        </w:rPr>
        <w:t xml:space="preserve">wężnika, trzymetrowej łaty, przy czym prześwit </w:t>
      </w:r>
      <w:proofErr w:type="spellStart"/>
      <w:r w:rsidRPr="001D1774">
        <w:rPr>
          <w:rFonts w:eastAsia="TimesNewRomanPSMT"/>
          <w:color w:val="auto"/>
          <w:sz w:val="20"/>
        </w:rPr>
        <w:t>pomiędzygórną</w:t>
      </w:r>
      <w:proofErr w:type="spellEnd"/>
      <w:r w:rsidRPr="001D1774">
        <w:rPr>
          <w:rFonts w:eastAsia="TimesNewRomanPSMT"/>
          <w:color w:val="auto"/>
          <w:sz w:val="20"/>
        </w:rPr>
        <w:t xml:space="preserve"> powierzchnią krawężnika i przyłożoną łatą nie może przekraczać 1 cm,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d) dokładność wypełnienia spoin bada </w:t>
      </w:r>
      <w:proofErr w:type="gramStart"/>
      <w:r w:rsidRPr="001D1774">
        <w:rPr>
          <w:rFonts w:eastAsia="TimesNewRomanPSMT"/>
          <w:color w:val="auto"/>
          <w:sz w:val="20"/>
        </w:rPr>
        <w:t>się co</w:t>
      </w:r>
      <w:proofErr w:type="gramEnd"/>
      <w:r w:rsidRPr="001D1774">
        <w:rPr>
          <w:rFonts w:eastAsia="TimesNewRomanPSMT"/>
          <w:color w:val="auto"/>
          <w:sz w:val="20"/>
        </w:rPr>
        <w:t xml:space="preserve"> 10 metrów. Spoiny muszą być wypełnione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całkowicie na pełną głębokość.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color w:val="auto"/>
          <w:sz w:val="20"/>
        </w:rPr>
      </w:pPr>
      <w:r w:rsidRPr="001D1774">
        <w:rPr>
          <w:rFonts w:eastAsia="TimesNewRomanPSMT"/>
          <w:b/>
          <w:bCs/>
          <w:iCs/>
          <w:color w:val="auto"/>
          <w:sz w:val="20"/>
        </w:rPr>
        <w:t>7. OBMIAR ROBÓT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7.1. Ogólne zasady obmiaru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zasady obmiaru robót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 ogólne” [1]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proofErr w:type="spellStart"/>
      <w:r w:rsidRPr="001D1774">
        <w:rPr>
          <w:rFonts w:eastAsia="TimesNewRomanPSMT"/>
          <w:sz w:val="20"/>
        </w:rPr>
        <w:t>pkt</w:t>
      </w:r>
      <w:proofErr w:type="spellEnd"/>
      <w:r w:rsidRPr="001D1774">
        <w:rPr>
          <w:rFonts w:eastAsia="TimesNewRomanPSMT"/>
          <w:sz w:val="20"/>
        </w:rPr>
        <w:t xml:space="preserve"> 7.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7.2. Jednostka obmiarowa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Jednostką obmiarową jest m (metr) ustawionego krawężnika.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  <w:r w:rsidRPr="001D1774">
        <w:rPr>
          <w:b/>
          <w:bCs/>
          <w:i/>
          <w:iCs/>
          <w:color w:val="auto"/>
          <w:sz w:val="20"/>
        </w:rPr>
        <w:t>8. ODBIÓR ROBÓT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8.1. Ogólne zasady odbioru robót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zasady odbioru robót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 „Wymagania ogólne” 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8.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Roboty uznaje się za wykonane zgodnie z dokumentacją projektową,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>i wymaganiami Inżyniera, jeżeli wszystkie pomiary i badania z zachowaniem tolerancji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wg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6 dały wyniki pozytywne.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8.2. Odbiór robót zanikających i ulegających zakryciu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Odbiorowi robót zanikających i ulegających zakryciu podlegają: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spellStart"/>
      <w:r w:rsidRPr="001D1774">
        <w:rPr>
          <w:rFonts w:ascii="MS Mincho" w:eastAsia="MS Mincho" w:hAnsi="MS Mincho"/>
          <w:color w:val="auto"/>
          <w:sz w:val="20"/>
        </w:rPr>
        <w:t>􀀀</w:t>
      </w:r>
      <w:proofErr w:type="spellEnd"/>
      <w:r w:rsidRPr="001D1774">
        <w:rPr>
          <w:rFonts w:eastAsia="TimesNewRomanPSMT"/>
          <w:color w:val="auto"/>
          <w:sz w:val="20"/>
        </w:rPr>
        <w:t xml:space="preserve"> wykonanie koryta pod ławę,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spellStart"/>
      <w:r w:rsidRPr="001D1774">
        <w:rPr>
          <w:rFonts w:ascii="MS Mincho" w:eastAsia="MS Mincho" w:hAnsi="MS Mincho"/>
          <w:color w:val="auto"/>
          <w:sz w:val="20"/>
        </w:rPr>
        <w:t>􀀀</w:t>
      </w:r>
      <w:proofErr w:type="spellEnd"/>
      <w:r w:rsidRPr="001D1774">
        <w:rPr>
          <w:rFonts w:eastAsia="TimesNewRomanPSMT"/>
          <w:color w:val="auto"/>
          <w:sz w:val="20"/>
        </w:rPr>
        <w:t xml:space="preserve"> wykonanie ławy,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spellStart"/>
      <w:r w:rsidRPr="001D1774">
        <w:rPr>
          <w:rFonts w:ascii="MS Mincho" w:eastAsia="MS Mincho" w:hAnsi="MS Mincho"/>
          <w:color w:val="auto"/>
          <w:sz w:val="20"/>
        </w:rPr>
        <w:t>􀀀</w:t>
      </w:r>
      <w:proofErr w:type="spellEnd"/>
      <w:r w:rsidRPr="001D1774">
        <w:rPr>
          <w:rFonts w:eastAsia="TimesNewRomanPSMT"/>
          <w:color w:val="auto"/>
          <w:sz w:val="20"/>
        </w:rPr>
        <w:t xml:space="preserve"> wykonanie podsypki.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Odbiór tych robót powinien być zgodny z wymaganiami </w:t>
      </w:r>
      <w:proofErr w:type="spellStart"/>
      <w:r w:rsidRPr="001D1774">
        <w:rPr>
          <w:rFonts w:eastAsia="TimesNewRomanPSMT"/>
          <w:color w:val="auto"/>
          <w:sz w:val="20"/>
        </w:rPr>
        <w:t>pktu</w:t>
      </w:r>
      <w:proofErr w:type="spellEnd"/>
      <w:r w:rsidRPr="001D1774">
        <w:rPr>
          <w:rFonts w:eastAsia="TimesNewRomanPSMT"/>
          <w:color w:val="auto"/>
          <w:sz w:val="20"/>
        </w:rPr>
        <w:t xml:space="preserve"> 8.2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„Wymagania ogólne” [1] oraz niniejszej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>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 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  <w:r w:rsidRPr="001D1774">
        <w:rPr>
          <w:b/>
          <w:bCs/>
          <w:iCs/>
          <w:color w:val="auto"/>
          <w:sz w:val="20"/>
        </w:rPr>
        <w:t>9.</w:t>
      </w:r>
      <w:r w:rsidRPr="001D1774">
        <w:rPr>
          <w:b/>
          <w:bCs/>
          <w:i/>
          <w:iCs/>
          <w:color w:val="auto"/>
          <w:sz w:val="20"/>
        </w:rPr>
        <w:t xml:space="preserve"> PODSTAWA PŁATNOŚCI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9.1. Ogólne ustalenia dotyczące podstawy płatności</w:t>
      </w:r>
    </w:p>
    <w:p w:rsidR="00006E3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Ogólne ustalenia dotyczące podstawy płatności podano w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D-M-00.00.00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color w:val="auto"/>
          <w:sz w:val="20"/>
        </w:rPr>
        <w:t xml:space="preserve">„Wymagania ogólne” [1] </w:t>
      </w:r>
      <w:proofErr w:type="spellStart"/>
      <w:r w:rsidRPr="001D1774">
        <w:rPr>
          <w:rFonts w:eastAsia="TimesNewRomanPSMT"/>
          <w:color w:val="auto"/>
          <w:sz w:val="20"/>
        </w:rPr>
        <w:t>pkt</w:t>
      </w:r>
      <w:proofErr w:type="spellEnd"/>
      <w:r w:rsidRPr="001D1774">
        <w:rPr>
          <w:rFonts w:eastAsia="TimesNewRomanPSMT"/>
          <w:color w:val="auto"/>
          <w:sz w:val="20"/>
        </w:rPr>
        <w:t xml:space="preserve"> 9.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9.2. Cena jednostki obmiarowej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Cena ustawienia 1 m krawężnika obejmuje: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prace pomiarowe i roboty przygotowawcze,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oznakowanie robót,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przygotowanie podłoża,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zakup materiałów,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dostarczenie materiałów i sprzętu,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wykonanie koryta pod ławę,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wykonanie ławy z ewentualnym wykonaniem szalunku i zalaniem szczelin dylatacyjnych,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wykonanie podsypki,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ustawienie krawężników z wypełnieniem spoin i zalaniem szczelin według wymagań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dokumentacji</w:t>
      </w:r>
      <w:proofErr w:type="gramEnd"/>
      <w:r w:rsidRPr="001D1774">
        <w:rPr>
          <w:rFonts w:eastAsia="TimesNewRomanPSMT"/>
          <w:color w:val="auto"/>
          <w:sz w:val="20"/>
        </w:rPr>
        <w:t xml:space="preserve"> projektowej,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i specyfikacji technicznej,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przeprowadzenie pomiarów i badań wymaganych w specyfikacji technicznej,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– odwiezienie sprzętu.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9.3. Sposób rozliczenia robót tymczasowych i prac towarzyszących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Cena wykonania robót określonych niniejszą </w:t>
      </w:r>
      <w:proofErr w:type="spellStart"/>
      <w:r w:rsidRPr="001D1774">
        <w:rPr>
          <w:rFonts w:eastAsia="TimesNewRomanPSMT"/>
          <w:color w:val="auto"/>
          <w:sz w:val="20"/>
        </w:rPr>
        <w:t>SST</w:t>
      </w:r>
      <w:proofErr w:type="spellEnd"/>
      <w:r w:rsidRPr="001D1774">
        <w:rPr>
          <w:rFonts w:eastAsia="TimesNewRomanPSMT"/>
          <w:color w:val="auto"/>
          <w:sz w:val="20"/>
        </w:rPr>
        <w:t xml:space="preserve"> obejmuje:</w:t>
      </w:r>
    </w:p>
    <w:p w:rsidR="000B189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SymbolMT"/>
          <w:color w:val="auto"/>
          <w:sz w:val="20"/>
        </w:rPr>
        <w:t xml:space="preserve">- </w:t>
      </w:r>
      <w:r w:rsidR="000B1890" w:rsidRPr="001D1774">
        <w:rPr>
          <w:rFonts w:eastAsia="TimesNewRomanPSMT"/>
          <w:color w:val="auto"/>
          <w:sz w:val="20"/>
        </w:rPr>
        <w:t>roboty tymczasowe, które są potrzebne do wykonania robót podstawowych, ale nie</w:t>
      </w:r>
    </w:p>
    <w:p w:rsidR="00006E3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są</w:t>
      </w:r>
      <w:proofErr w:type="gramEnd"/>
      <w:r w:rsidRPr="001D1774">
        <w:rPr>
          <w:rFonts w:eastAsia="TimesNewRomanPSMT"/>
          <w:color w:val="auto"/>
          <w:sz w:val="20"/>
        </w:rPr>
        <w:t xml:space="preserve"> przekazywane Zamawiającemu i są usuwane po wykonaniu robót podstawowych,</w:t>
      </w:r>
    </w:p>
    <w:p w:rsidR="000B189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- </w:t>
      </w:r>
      <w:r w:rsidR="000B1890" w:rsidRPr="001D1774">
        <w:rPr>
          <w:rFonts w:eastAsia="TimesNewRomanPSMT"/>
          <w:color w:val="auto"/>
          <w:sz w:val="20"/>
        </w:rPr>
        <w:t>prace towarzyszące, które są niezbędne do wykonania robót podstawowych, niezaliczane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proofErr w:type="gramStart"/>
      <w:r w:rsidRPr="001D1774">
        <w:rPr>
          <w:rFonts w:eastAsia="TimesNewRomanPSMT"/>
          <w:color w:val="auto"/>
          <w:sz w:val="20"/>
        </w:rPr>
        <w:t>do</w:t>
      </w:r>
      <w:proofErr w:type="gramEnd"/>
      <w:r w:rsidRPr="001D1774">
        <w:rPr>
          <w:rFonts w:eastAsia="TimesNewRomanPSMT"/>
          <w:color w:val="auto"/>
          <w:sz w:val="20"/>
        </w:rPr>
        <w:t xml:space="preserve"> robót tymczasowych, jak geodezyjne wytyczenie robót itd.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  <w:r w:rsidRPr="001D1774">
        <w:rPr>
          <w:b/>
          <w:bCs/>
          <w:iCs/>
          <w:color w:val="auto"/>
          <w:sz w:val="20"/>
        </w:rPr>
        <w:t xml:space="preserve">10. </w:t>
      </w:r>
      <w:r w:rsidR="00006E30" w:rsidRPr="001D1774">
        <w:rPr>
          <w:b/>
          <w:bCs/>
          <w:iCs/>
          <w:color w:val="auto"/>
          <w:sz w:val="20"/>
        </w:rPr>
        <w:t>PRZEPISY</w:t>
      </w:r>
      <w:r w:rsidR="00006E30" w:rsidRPr="001D1774">
        <w:rPr>
          <w:b/>
          <w:bCs/>
          <w:i/>
          <w:iCs/>
          <w:color w:val="auto"/>
          <w:sz w:val="20"/>
        </w:rPr>
        <w:t xml:space="preserve"> ZWIĄZANE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 xml:space="preserve">10.1. Ogólne specyfikacje techniczne ( </w:t>
      </w:r>
      <w:proofErr w:type="spellStart"/>
      <w:r w:rsidRPr="001D1774">
        <w:rPr>
          <w:b/>
          <w:bCs/>
          <w:color w:val="auto"/>
          <w:sz w:val="20"/>
        </w:rPr>
        <w:t>SST</w:t>
      </w:r>
      <w:proofErr w:type="spellEnd"/>
      <w:r w:rsidRPr="001D1774">
        <w:rPr>
          <w:b/>
          <w:bCs/>
          <w:color w:val="auto"/>
          <w:sz w:val="20"/>
        </w:rPr>
        <w:t>)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1. D-M-00.00.00 Wymagania ogólne</w:t>
      </w:r>
    </w:p>
    <w:p w:rsidR="00006E30" w:rsidRPr="001D1774" w:rsidRDefault="00006E3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b/>
          <w:bCs/>
          <w:color w:val="auto"/>
          <w:sz w:val="20"/>
        </w:rPr>
      </w:pPr>
      <w:r w:rsidRPr="001D1774">
        <w:rPr>
          <w:b/>
          <w:bCs/>
          <w:color w:val="auto"/>
          <w:sz w:val="20"/>
        </w:rPr>
        <w:t>10.2. Normy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sz w:val="20"/>
        </w:rPr>
      </w:pPr>
      <w:r w:rsidRPr="001D1774">
        <w:rPr>
          <w:rFonts w:eastAsia="TimesNewRomanPSMT"/>
          <w:color w:val="auto"/>
          <w:sz w:val="20"/>
        </w:rPr>
        <w:t>2.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197-1:2002 Cement</w:t>
      </w:r>
      <w:proofErr w:type="gramEnd"/>
      <w:r w:rsidRPr="001D1774">
        <w:rPr>
          <w:rFonts w:eastAsia="TimesNewRomanPSMT"/>
          <w:color w:val="auto"/>
          <w:sz w:val="20"/>
        </w:rPr>
        <w:t>. Część 1: Skład, wymagania i kryteria zgodności</w:t>
      </w:r>
      <w:r w:rsidR="00006E30" w:rsidRPr="001D1774">
        <w:rPr>
          <w:rFonts w:eastAsia="TimesNewRomanPSMT"/>
          <w:color w:val="auto"/>
          <w:sz w:val="20"/>
        </w:rPr>
        <w:t xml:space="preserve"> </w:t>
      </w:r>
      <w:r w:rsidRPr="001D1774">
        <w:rPr>
          <w:rFonts w:eastAsia="TimesNewRomanPSMT"/>
          <w:sz w:val="20"/>
        </w:rPr>
        <w:t>dotyczące cementu powszechnego użytku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lastRenderedPageBreak/>
        <w:t>3.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206-1:2003 Beton</w:t>
      </w:r>
      <w:proofErr w:type="gramEnd"/>
      <w:r w:rsidRPr="001D1774">
        <w:rPr>
          <w:rFonts w:eastAsia="TimesNewRomanPSMT"/>
          <w:color w:val="auto"/>
          <w:sz w:val="20"/>
        </w:rPr>
        <w:t>. Część 1: Wymagania, właściwości, produkcja i zgodność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4.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1340:2004 i</w:t>
      </w:r>
      <w:proofErr w:type="gramEnd"/>
      <w:r w:rsidRPr="001D1774">
        <w:rPr>
          <w:rFonts w:eastAsia="TimesNewRomanPSMT"/>
          <w:color w:val="auto"/>
          <w:sz w:val="20"/>
        </w:rPr>
        <w:t xml:space="preserve"> PN-EN 1340:2004/AC -Krawężniki betonowe. Wymagania i metody badań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5.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206-1:2003 Beton</w:t>
      </w:r>
      <w:proofErr w:type="gramEnd"/>
      <w:r w:rsidRPr="001D1774">
        <w:rPr>
          <w:rFonts w:eastAsia="TimesNewRomanPSMT"/>
          <w:color w:val="auto"/>
          <w:sz w:val="20"/>
        </w:rPr>
        <w:t xml:space="preserve"> zwykły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 xml:space="preserve">6. PN-63/B-06251 Roboty betonowe i żelbetowe 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7. PN-EN 13242+A</w:t>
      </w:r>
      <w:proofErr w:type="gramStart"/>
      <w:r w:rsidRPr="001D1774">
        <w:rPr>
          <w:rFonts w:eastAsia="TimesNewRomanPSMT"/>
          <w:color w:val="auto"/>
          <w:sz w:val="20"/>
        </w:rPr>
        <w:t>1:2008 Kruszywa</w:t>
      </w:r>
      <w:proofErr w:type="gramEnd"/>
      <w:r w:rsidRPr="001D1774">
        <w:rPr>
          <w:rFonts w:eastAsia="TimesNewRomanPSMT"/>
          <w:color w:val="auto"/>
          <w:sz w:val="20"/>
        </w:rPr>
        <w:t xml:space="preserve"> do niezwiązanych i związanych hydraulicznie materiałów stosowanych w obie</w:t>
      </w:r>
      <w:r w:rsidRPr="001D1774">
        <w:rPr>
          <w:rFonts w:eastAsia="TimesNewRomanPSMT"/>
          <w:color w:val="auto"/>
          <w:sz w:val="20"/>
        </w:rPr>
        <w:t>k</w:t>
      </w:r>
      <w:r w:rsidRPr="001D1774">
        <w:rPr>
          <w:rFonts w:eastAsia="TimesNewRomanPSMT"/>
          <w:color w:val="auto"/>
          <w:sz w:val="20"/>
        </w:rPr>
        <w:t>tach budowlanych i budownictwie drogowym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8. PN-EN 13242+A</w:t>
      </w:r>
      <w:proofErr w:type="gramStart"/>
      <w:r w:rsidRPr="001D1774">
        <w:rPr>
          <w:rFonts w:eastAsia="TimesNewRomanPSMT"/>
          <w:color w:val="auto"/>
          <w:sz w:val="20"/>
        </w:rPr>
        <w:t>1:2008 Kruszywa</w:t>
      </w:r>
      <w:proofErr w:type="gramEnd"/>
      <w:r w:rsidRPr="001D1774">
        <w:rPr>
          <w:rFonts w:eastAsia="TimesNewRomanPSMT"/>
          <w:color w:val="auto"/>
          <w:sz w:val="20"/>
        </w:rPr>
        <w:t xml:space="preserve"> do niezwiązanych i związanych hydraulicznie materiałów stosowanych w obie</w:t>
      </w:r>
      <w:r w:rsidRPr="001D1774">
        <w:rPr>
          <w:rFonts w:eastAsia="TimesNewRomanPSMT"/>
          <w:color w:val="auto"/>
          <w:sz w:val="20"/>
        </w:rPr>
        <w:t>k</w:t>
      </w:r>
      <w:r w:rsidRPr="001D1774">
        <w:rPr>
          <w:rFonts w:eastAsia="TimesNewRomanPSMT"/>
          <w:color w:val="auto"/>
          <w:sz w:val="20"/>
        </w:rPr>
        <w:t>tach budowlanych i budownictwie drogowym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9. PN-EN 13242+A</w:t>
      </w:r>
      <w:proofErr w:type="gramStart"/>
      <w:r w:rsidRPr="001D1774">
        <w:rPr>
          <w:rFonts w:eastAsia="TimesNewRomanPSMT"/>
          <w:color w:val="auto"/>
          <w:sz w:val="20"/>
        </w:rPr>
        <w:t>1:2008 Kruszywa</w:t>
      </w:r>
      <w:proofErr w:type="gramEnd"/>
      <w:r w:rsidRPr="001D1774">
        <w:rPr>
          <w:rFonts w:eastAsia="TimesNewRomanPSMT"/>
          <w:color w:val="auto"/>
          <w:sz w:val="20"/>
        </w:rPr>
        <w:t xml:space="preserve"> do niezwiązanych i związanych hydraulicznie materiałów stosowanych w obie</w:t>
      </w:r>
      <w:r w:rsidRPr="001D1774">
        <w:rPr>
          <w:rFonts w:eastAsia="TimesNewRomanPSMT"/>
          <w:color w:val="auto"/>
          <w:sz w:val="20"/>
        </w:rPr>
        <w:t>k</w:t>
      </w:r>
      <w:r w:rsidRPr="001D1774">
        <w:rPr>
          <w:rFonts w:eastAsia="TimesNewRomanPSMT"/>
          <w:color w:val="auto"/>
          <w:sz w:val="20"/>
        </w:rPr>
        <w:t>tach budowlanych i budownictwie drogowym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10. PN-EN</w:t>
      </w:r>
      <w:proofErr w:type="gramStart"/>
      <w:r w:rsidRPr="001D1774">
        <w:rPr>
          <w:rFonts w:eastAsia="TimesNewRomanPSMT"/>
          <w:color w:val="auto"/>
          <w:sz w:val="20"/>
        </w:rPr>
        <w:t xml:space="preserve"> 1008:2004 Woda</w:t>
      </w:r>
      <w:proofErr w:type="gramEnd"/>
      <w:r w:rsidRPr="001D1774">
        <w:rPr>
          <w:rFonts w:eastAsia="TimesNewRomanPSMT"/>
          <w:color w:val="auto"/>
          <w:sz w:val="20"/>
        </w:rPr>
        <w:t xml:space="preserve"> do betonu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0"/>
        </w:rPr>
      </w:pPr>
      <w:r w:rsidRPr="001D1774">
        <w:rPr>
          <w:rFonts w:eastAsia="TimesNewRomanPSMT"/>
          <w:color w:val="auto"/>
          <w:sz w:val="20"/>
        </w:rPr>
        <w:t>11. BN-88/6731-08 Cement. Transport i przechowywanie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auto"/>
          <w:sz w:val="20"/>
        </w:rPr>
      </w:pPr>
      <w:r w:rsidRPr="001D1774">
        <w:rPr>
          <w:rFonts w:eastAsia="TimesNewRomanPSMT"/>
          <w:b/>
          <w:bCs/>
          <w:color w:val="auto"/>
          <w:sz w:val="20"/>
        </w:rPr>
        <w:t>10.3. Inne dokumenty</w:t>
      </w:r>
    </w:p>
    <w:p w:rsidR="000B1890" w:rsidRPr="001D1774" w:rsidRDefault="000B1890" w:rsidP="00C25654">
      <w:pPr>
        <w:autoSpaceDE w:val="0"/>
        <w:autoSpaceDN w:val="0"/>
        <w:adjustRightInd w:val="0"/>
        <w:jc w:val="both"/>
        <w:rPr>
          <w:sz w:val="20"/>
        </w:rPr>
      </w:pPr>
      <w:r w:rsidRPr="001D1774">
        <w:rPr>
          <w:rFonts w:eastAsia="TimesNewRomanPSMT"/>
          <w:color w:val="auto"/>
          <w:sz w:val="20"/>
        </w:rPr>
        <w:t xml:space="preserve">12. Katalog szczegółów drogowych ulic, placów i parków miejskich, Centrum </w:t>
      </w:r>
      <w:proofErr w:type="spellStart"/>
      <w:r w:rsidRPr="001D1774">
        <w:rPr>
          <w:rFonts w:eastAsia="TimesNewRomanPSMT"/>
          <w:color w:val="auto"/>
          <w:sz w:val="20"/>
        </w:rPr>
        <w:t>TechnikiBudownictwa</w:t>
      </w:r>
      <w:proofErr w:type="spellEnd"/>
      <w:r w:rsidRPr="001D1774">
        <w:rPr>
          <w:rFonts w:eastAsia="TimesNewRomanPSMT"/>
          <w:color w:val="auto"/>
          <w:sz w:val="20"/>
        </w:rPr>
        <w:t xml:space="preserve"> Komunalnego, Warszawa 1987</w:t>
      </w:r>
    </w:p>
    <w:sectPr w:rsidR="000B1890" w:rsidRPr="001D1774" w:rsidSect="00C25654">
      <w:footerReference w:type="even" r:id="rId7"/>
      <w:pgSz w:w="11907" w:h="16840"/>
      <w:pgMar w:top="851" w:right="851" w:bottom="851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A2" w:rsidRDefault="00932FA2">
      <w:r>
        <w:separator/>
      </w:r>
    </w:p>
  </w:endnote>
  <w:endnote w:type="continuationSeparator" w:id="0">
    <w:p w:rsidR="00932FA2" w:rsidRDefault="0093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A0" w:rsidRDefault="006A06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35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5A0" w:rsidRDefault="00EB35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A2" w:rsidRDefault="00932FA2">
      <w:r>
        <w:separator/>
      </w:r>
    </w:p>
  </w:footnote>
  <w:footnote w:type="continuationSeparator" w:id="0">
    <w:p w:rsidR="00932FA2" w:rsidRDefault="00932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BD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upperRoman"/>
      <w:suff w:val="nothing"/>
      <w:lvlText w:val="%1."/>
      <w:lvlJc w:val="left"/>
    </w:lvl>
    <w:lvl w:ilvl="1">
      <w:start w:val="1"/>
      <w:numFmt w:val="bullet"/>
      <w:suff w:val="nothing"/>
      <w:lvlText w:val=""/>
      <w:lvlJc w:val="left"/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multilevel"/>
    <w:tmpl w:val="00000003"/>
    <w:name w:val="WW8Num67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7D100E9"/>
    <w:multiLevelType w:val="multilevel"/>
    <w:tmpl w:val="495C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322868"/>
    <w:multiLevelType w:val="singleLevel"/>
    <w:tmpl w:val="C82E4AA6"/>
    <w:lvl w:ilvl="0">
      <w:start w:val="17"/>
      <w:numFmt w:val="none"/>
      <w:lvlText w:val="15."/>
      <w:lvlJc w:val="left"/>
      <w:pPr>
        <w:tabs>
          <w:tab w:val="num" w:pos="502"/>
        </w:tabs>
        <w:ind w:left="425" w:hanging="283"/>
      </w:pPr>
      <w:rPr>
        <w:rFonts w:hint="default"/>
      </w:rPr>
    </w:lvl>
  </w:abstractNum>
  <w:abstractNum w:abstractNumId="5">
    <w:nsid w:val="1BFC4191"/>
    <w:multiLevelType w:val="multilevel"/>
    <w:tmpl w:val="9BB4E286"/>
    <w:lvl w:ilvl="0">
      <w:start w:val="1"/>
      <w:numFmt w:val="decimal"/>
      <w:pStyle w:val="StylNagwek1DolewejPrzedAutomatycznaPoAutomatyczna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Nagwek2PogrubienieBezpodkreleniaPrzedAutomatyc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StylNagwek3NiePogrubieniePrzed6ptPo6pt"/>
      <w:lvlText w:val="%1.%2.%3."/>
      <w:lvlJc w:val="left"/>
      <w:pPr>
        <w:tabs>
          <w:tab w:val="num" w:pos="360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289D3F39"/>
    <w:multiLevelType w:val="multilevel"/>
    <w:tmpl w:val="CEC6260E"/>
    <w:lvl w:ilvl="0">
      <w:start w:val="1"/>
      <w:numFmt w:val="bullet"/>
      <w:pStyle w:val="Punktowanie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396"/>
        </w:tabs>
        <w:ind w:left="623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3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02"/>
        </w:tabs>
        <w:ind w:left="6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22"/>
        </w:tabs>
        <w:ind w:left="7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42"/>
        </w:tabs>
        <w:ind w:left="8342" w:hanging="360"/>
      </w:pPr>
      <w:rPr>
        <w:rFonts w:ascii="Wingdings" w:hAnsi="Wingdings" w:hint="default"/>
      </w:rPr>
    </w:lvl>
  </w:abstractNum>
  <w:abstractNum w:abstractNumId="7">
    <w:nsid w:val="2C9D3C1D"/>
    <w:multiLevelType w:val="singleLevel"/>
    <w:tmpl w:val="CDEA1F46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8">
    <w:nsid w:val="30433C5E"/>
    <w:multiLevelType w:val="singleLevel"/>
    <w:tmpl w:val="B9B4B55C"/>
    <w:lvl w:ilvl="0">
      <w:start w:val="1"/>
      <w:numFmt w:val="upperRoman"/>
      <w:pStyle w:val="Tytu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pacing w:val="20"/>
        <w:sz w:val="32"/>
      </w:rPr>
    </w:lvl>
  </w:abstractNum>
  <w:abstractNum w:abstractNumId="9">
    <w:nsid w:val="31EF4EFC"/>
    <w:multiLevelType w:val="singleLevel"/>
    <w:tmpl w:val="9AE6FE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325A6459"/>
    <w:multiLevelType w:val="hybridMultilevel"/>
    <w:tmpl w:val="1016650E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E606D"/>
    <w:multiLevelType w:val="singleLevel"/>
    <w:tmpl w:val="9AE6FE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5D930FF9"/>
    <w:multiLevelType w:val="hybridMultilevel"/>
    <w:tmpl w:val="FF446460"/>
    <w:lvl w:ilvl="0" w:tplc="153843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FA01DF7"/>
    <w:multiLevelType w:val="multilevel"/>
    <w:tmpl w:val="2AD46A06"/>
    <w:lvl w:ilvl="0">
      <w:start w:val="1"/>
      <w:numFmt w:val="decimal"/>
      <w:pStyle w:val="Nagwek1"/>
      <w:suff w:val="nothing"/>
      <w:lvlText w:val="%1. 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ctiveWritingStyle w:appName="MSWord" w:lang="en-US" w:vendorID="8" w:dllVersion="513" w:checkStyle="1"/>
  <w:activeWritingStyle w:appName="MSWord" w:lang="pl-PL" w:vendorID="12" w:dllVersion="512" w:checkStyle="1"/>
  <w:proofState w:spelling="clean" w:grammar="clean"/>
  <w:defaultTabStop w:val="709"/>
  <w:autoHyphenation/>
  <w:hyphenationZone w:val="425"/>
  <w:doNotHyphenateCaps/>
  <w:drawingGridHorizontalSpacing w:val="120"/>
  <w:drawingGridVerticalSpacing w:val="11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345AA"/>
    <w:rsid w:val="00006E30"/>
    <w:rsid w:val="0007769E"/>
    <w:rsid w:val="00077D32"/>
    <w:rsid w:val="000A09AB"/>
    <w:rsid w:val="000B1890"/>
    <w:rsid w:val="000B7422"/>
    <w:rsid w:val="000D5150"/>
    <w:rsid w:val="00127CAC"/>
    <w:rsid w:val="00130B9A"/>
    <w:rsid w:val="001D1774"/>
    <w:rsid w:val="001E4C7B"/>
    <w:rsid w:val="0035483B"/>
    <w:rsid w:val="003F3859"/>
    <w:rsid w:val="004E5E64"/>
    <w:rsid w:val="005A425F"/>
    <w:rsid w:val="006676EE"/>
    <w:rsid w:val="00672CA5"/>
    <w:rsid w:val="006A06A8"/>
    <w:rsid w:val="006D4BB5"/>
    <w:rsid w:val="007345AA"/>
    <w:rsid w:val="00750491"/>
    <w:rsid w:val="00781C96"/>
    <w:rsid w:val="008672F7"/>
    <w:rsid w:val="00871CB6"/>
    <w:rsid w:val="008A4C56"/>
    <w:rsid w:val="009166F9"/>
    <w:rsid w:val="00932FA2"/>
    <w:rsid w:val="009C05A9"/>
    <w:rsid w:val="00A404BF"/>
    <w:rsid w:val="00A90C92"/>
    <w:rsid w:val="00AE0AA0"/>
    <w:rsid w:val="00AE1DFC"/>
    <w:rsid w:val="00BE75B9"/>
    <w:rsid w:val="00C25654"/>
    <w:rsid w:val="00D01AC6"/>
    <w:rsid w:val="00D12AE0"/>
    <w:rsid w:val="00DA39CC"/>
    <w:rsid w:val="00E75588"/>
    <w:rsid w:val="00EB35A0"/>
    <w:rsid w:val="00F130E3"/>
    <w:rsid w:val="00F60898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9A"/>
    <w:rPr>
      <w:color w:val="000000"/>
      <w:sz w:val="24"/>
    </w:rPr>
  </w:style>
  <w:style w:type="paragraph" w:styleId="Nagwek1">
    <w:name w:val="heading 1"/>
    <w:aliases w:val=" Znak"/>
    <w:basedOn w:val="Normalny"/>
    <w:next w:val="Normalny"/>
    <w:qFormat/>
    <w:rsid w:val="00130B9A"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Nagwek2">
    <w:name w:val="heading 2"/>
    <w:aliases w:val="HD2"/>
    <w:basedOn w:val="Normalny"/>
    <w:next w:val="Normalny"/>
    <w:qFormat/>
    <w:rsid w:val="00130B9A"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130B9A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  <w:i/>
    </w:rPr>
  </w:style>
  <w:style w:type="paragraph" w:styleId="Nagwek4">
    <w:name w:val="heading 4"/>
    <w:basedOn w:val="Normalny"/>
    <w:next w:val="Normalny"/>
    <w:qFormat/>
    <w:rsid w:val="00130B9A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qFormat/>
    <w:rsid w:val="00130B9A"/>
    <w:pPr>
      <w:keepNext/>
      <w:numPr>
        <w:ilvl w:val="4"/>
        <w:numId w:val="1"/>
      </w:numPr>
      <w:outlineLvl w:val="4"/>
    </w:pPr>
    <w:rPr>
      <w:rFonts w:ascii="Arial" w:hAnsi="Arial"/>
      <w:sz w:val="28"/>
    </w:rPr>
  </w:style>
  <w:style w:type="paragraph" w:styleId="Nagwek6">
    <w:name w:val="heading 6"/>
    <w:aliases w:val="Nagłówek 6 Tabela,Tabela, Tabela,Nagłówek6 Tabela"/>
    <w:basedOn w:val="Normalny"/>
    <w:next w:val="Normalny"/>
    <w:qFormat/>
    <w:rsid w:val="00130B9A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130B9A"/>
    <w:pPr>
      <w:keepNext/>
      <w:numPr>
        <w:ilvl w:val="6"/>
        <w:numId w:val="1"/>
      </w:numPr>
      <w:outlineLvl w:val="6"/>
    </w:pPr>
    <w:rPr>
      <w:rFonts w:ascii="Arial" w:hAnsi="Arial"/>
      <w:sz w:val="48"/>
    </w:rPr>
  </w:style>
  <w:style w:type="paragraph" w:styleId="Nagwek8">
    <w:name w:val="heading 8"/>
    <w:basedOn w:val="Normalny"/>
    <w:next w:val="Normalny"/>
    <w:qFormat/>
    <w:rsid w:val="00130B9A"/>
    <w:pPr>
      <w:keepNext/>
      <w:numPr>
        <w:ilvl w:val="7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130B9A"/>
    <w:pPr>
      <w:keepNext/>
      <w:numPr>
        <w:ilvl w:val="8"/>
        <w:numId w:val="1"/>
      </w:numPr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ZKComputer">
    <w:name w:val="LZK Computer"/>
    <w:rsid w:val="00130B9A"/>
    <w:pPr>
      <w:jc w:val="both"/>
    </w:pPr>
    <w:rPr>
      <w:color w:val="000000"/>
      <w:sz w:val="24"/>
    </w:rPr>
  </w:style>
  <w:style w:type="paragraph" w:styleId="Nagwek">
    <w:name w:val="header"/>
    <w:basedOn w:val="Normalny"/>
    <w:semiHidden/>
    <w:rsid w:val="00130B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30B9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130B9A"/>
    <w:pPr>
      <w:ind w:left="36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30B9A"/>
    <w:pPr>
      <w:ind w:left="360" w:firstLine="348"/>
    </w:pPr>
    <w:rPr>
      <w:rFonts w:ascii="Arial" w:hAnsi="Arial"/>
    </w:rPr>
  </w:style>
  <w:style w:type="paragraph" w:styleId="Spistreci1">
    <w:name w:val="toc 1"/>
    <w:basedOn w:val="Normalny"/>
    <w:next w:val="Normalny"/>
    <w:autoRedefine/>
    <w:semiHidden/>
    <w:rsid w:val="00130B9A"/>
    <w:pPr>
      <w:tabs>
        <w:tab w:val="left" w:pos="1418"/>
        <w:tab w:val="right" w:leader="dot" w:pos="9072"/>
      </w:tabs>
      <w:spacing w:before="120" w:after="120"/>
      <w:ind w:left="1418" w:hanging="1418"/>
    </w:pPr>
    <w:rPr>
      <w:rFonts w:ascii="Arial" w:hAnsi="Arial" w:cs="Arial"/>
      <w:b/>
      <w:caps/>
      <w:noProof/>
      <w:color w:val="auto"/>
      <w:sz w:val="20"/>
    </w:rPr>
  </w:style>
  <w:style w:type="paragraph" w:styleId="Spistreci2">
    <w:name w:val="toc 2"/>
    <w:basedOn w:val="Normalny"/>
    <w:next w:val="Normalny"/>
    <w:autoRedefine/>
    <w:semiHidden/>
    <w:rsid w:val="00130B9A"/>
    <w:pPr>
      <w:tabs>
        <w:tab w:val="left" w:pos="567"/>
        <w:tab w:val="right" w:leader="dot" w:pos="9072"/>
      </w:tabs>
      <w:ind w:left="240"/>
    </w:pPr>
    <w:rPr>
      <w:rFonts w:ascii="Arial" w:hAnsi="Arial" w:cs="Arial"/>
      <w:bCs/>
      <w:smallCaps/>
      <w:color w:val="auto"/>
      <w:sz w:val="20"/>
      <w:szCs w:val="24"/>
    </w:rPr>
  </w:style>
  <w:style w:type="paragraph" w:styleId="Spistreci3">
    <w:name w:val="toc 3"/>
    <w:basedOn w:val="Normalny"/>
    <w:next w:val="Normalny"/>
    <w:autoRedefine/>
    <w:semiHidden/>
    <w:rsid w:val="00130B9A"/>
    <w:pPr>
      <w:jc w:val="both"/>
    </w:pPr>
    <w:rPr>
      <w:rFonts w:ascii="Arial" w:hAnsi="Arial" w:cs="Arial"/>
      <w:b/>
      <w:sz w:val="20"/>
    </w:rPr>
  </w:style>
  <w:style w:type="paragraph" w:styleId="Spistreci4">
    <w:name w:val="toc 4"/>
    <w:basedOn w:val="Normalny"/>
    <w:next w:val="Normalny"/>
    <w:autoRedefine/>
    <w:semiHidden/>
    <w:rsid w:val="00130B9A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130B9A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130B9A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130B9A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130B9A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130B9A"/>
    <w:pPr>
      <w:ind w:left="1920"/>
    </w:pPr>
    <w:rPr>
      <w:sz w:val="18"/>
    </w:rPr>
  </w:style>
  <w:style w:type="paragraph" w:styleId="Tekstpodstawowywcity3">
    <w:name w:val="Body Text Indent 3"/>
    <w:basedOn w:val="Normalny"/>
    <w:semiHidden/>
    <w:rsid w:val="00130B9A"/>
    <w:pPr>
      <w:ind w:firstLine="708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130B9A"/>
    <w:pPr>
      <w:spacing w:before="120" w:after="120"/>
      <w:jc w:val="both"/>
    </w:pPr>
    <w:rPr>
      <w:rFonts w:ascii="Arial" w:hAnsi="Arial"/>
    </w:rPr>
  </w:style>
  <w:style w:type="character" w:styleId="Hipercze">
    <w:name w:val="Hyperlink"/>
    <w:basedOn w:val="Domylnaczcionkaakapitu"/>
    <w:semiHidden/>
    <w:rsid w:val="00130B9A"/>
    <w:rPr>
      <w:color w:val="0000FF"/>
      <w:u w:val="single"/>
    </w:rPr>
  </w:style>
  <w:style w:type="paragraph" w:styleId="Plandokumentu">
    <w:name w:val="Document Map"/>
    <w:basedOn w:val="Normalny"/>
    <w:semiHidden/>
    <w:rsid w:val="00130B9A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sid w:val="00130B9A"/>
    <w:rPr>
      <w:color w:val="auto"/>
      <w:sz w:val="20"/>
    </w:rPr>
  </w:style>
  <w:style w:type="character" w:styleId="Numerstrony">
    <w:name w:val="page number"/>
    <w:basedOn w:val="Domylnaczcionkaakapitu"/>
    <w:semiHidden/>
    <w:rsid w:val="00130B9A"/>
  </w:style>
  <w:style w:type="paragraph" w:styleId="Zwykytekst">
    <w:name w:val="Plain Text"/>
    <w:basedOn w:val="Normalny"/>
    <w:semiHidden/>
    <w:rsid w:val="00130B9A"/>
    <w:rPr>
      <w:rFonts w:ascii="Courier New" w:hAnsi="Courier New"/>
      <w:color w:val="auto"/>
      <w:sz w:val="20"/>
    </w:rPr>
  </w:style>
  <w:style w:type="paragraph" w:styleId="Adresnakopercie">
    <w:name w:val="envelope address"/>
    <w:basedOn w:val="Normalny"/>
    <w:semiHidden/>
    <w:rsid w:val="00130B9A"/>
    <w:pPr>
      <w:framePr w:w="7920" w:h="1980" w:hRule="exact" w:hSpace="141" w:wrap="auto" w:hAnchor="page" w:xAlign="center" w:yAlign="bottom"/>
      <w:ind w:left="2880"/>
    </w:pPr>
    <w:rPr>
      <w:b/>
      <w:color w:val="auto"/>
      <w:sz w:val="36"/>
    </w:rPr>
  </w:style>
  <w:style w:type="paragraph" w:styleId="Listapunktowana2">
    <w:name w:val="List Bullet 2"/>
    <w:basedOn w:val="Normalny"/>
    <w:autoRedefine/>
    <w:semiHidden/>
    <w:rsid w:val="00130B9A"/>
    <w:rPr>
      <w:rFonts w:ascii="Arial" w:hAnsi="Arial"/>
      <w:color w:val="auto"/>
    </w:rPr>
  </w:style>
  <w:style w:type="paragraph" w:styleId="Tekstpodstawowy3">
    <w:name w:val="Body Text 3"/>
    <w:basedOn w:val="Normalny"/>
    <w:semiHidden/>
    <w:rsid w:val="00130B9A"/>
    <w:pPr>
      <w:jc w:val="center"/>
    </w:pPr>
    <w:rPr>
      <w:rFonts w:ascii="Arial" w:hAnsi="Arial"/>
      <w:sz w:val="28"/>
    </w:rPr>
  </w:style>
  <w:style w:type="character" w:styleId="UyteHipercze">
    <w:name w:val="FollowedHyperlink"/>
    <w:basedOn w:val="Domylnaczcionkaakapitu"/>
    <w:semiHidden/>
    <w:rsid w:val="00130B9A"/>
    <w:rPr>
      <w:color w:val="800080"/>
      <w:u w:val="single"/>
    </w:rPr>
  </w:style>
  <w:style w:type="paragraph" w:styleId="Adreszwrotnynakopercie">
    <w:name w:val="envelope return"/>
    <w:basedOn w:val="Normalny"/>
    <w:semiHidden/>
    <w:rsid w:val="00130B9A"/>
    <w:rPr>
      <w:rFonts w:ascii="Lucida Casual" w:hAnsi="Lucida Casual"/>
      <w:color w:val="auto"/>
      <w:spacing w:val="10"/>
      <w:sz w:val="20"/>
    </w:rPr>
  </w:style>
  <w:style w:type="paragraph" w:styleId="Tekstpodstawowy2">
    <w:name w:val="Body Text 2"/>
    <w:basedOn w:val="Normalny"/>
    <w:semiHidden/>
    <w:rsid w:val="00130B9A"/>
    <w:pPr>
      <w:outlineLvl w:val="0"/>
    </w:pPr>
    <w:rPr>
      <w:rFonts w:ascii="Arial" w:hAnsi="Arial"/>
      <w:b/>
      <w:color w:val="FF0000"/>
      <w:sz w:val="28"/>
    </w:rPr>
  </w:style>
  <w:style w:type="paragraph" w:customStyle="1" w:styleId="Standardowy1">
    <w:name w:val="Standardowy1"/>
    <w:rsid w:val="00130B9A"/>
    <w:rPr>
      <w:sz w:val="24"/>
    </w:rPr>
  </w:style>
  <w:style w:type="character" w:customStyle="1" w:styleId="redmark">
    <w:name w:val="redmark"/>
    <w:basedOn w:val="Domylnaczcionkaakapitu"/>
    <w:rsid w:val="00130B9A"/>
    <w:rPr>
      <w:rFonts w:ascii="Arial" w:hAnsi="Arial" w:cs="Arial" w:hint="default"/>
      <w:b/>
      <w:bCs/>
      <w:color w:val="000080"/>
    </w:rPr>
  </w:style>
  <w:style w:type="paragraph" w:customStyle="1" w:styleId="Standardowytekst">
    <w:name w:val="Standardowy.tekst"/>
    <w:rsid w:val="00130B9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AG-grupa">
    <w:name w:val="NAG-grupa"/>
    <w:basedOn w:val="Tekstpodstawowywcity"/>
    <w:rsid w:val="00130B9A"/>
    <w:pPr>
      <w:ind w:left="0"/>
      <w:jc w:val="both"/>
    </w:pPr>
    <w:rPr>
      <w:b/>
      <w:color w:val="auto"/>
    </w:rPr>
  </w:style>
  <w:style w:type="paragraph" w:styleId="Tytu">
    <w:name w:val="Title"/>
    <w:basedOn w:val="Normalny"/>
    <w:qFormat/>
    <w:rsid w:val="00130B9A"/>
    <w:pPr>
      <w:numPr>
        <w:numId w:val="2"/>
      </w:numPr>
      <w:spacing w:before="240" w:after="60"/>
    </w:pPr>
    <w:rPr>
      <w:color w:val="auto"/>
      <w:kern w:val="28"/>
      <w:sz w:val="36"/>
    </w:rPr>
  </w:style>
  <w:style w:type="paragraph" w:customStyle="1" w:styleId="StylNagwek2PogrubienieBezpodkreleniaPrzedAutomatyc">
    <w:name w:val="Styl Nagłówek 2 + Pogrubienie Bez podkreślenia Przed:  Automatyc..."/>
    <w:basedOn w:val="Nagwek2"/>
    <w:rsid w:val="00130B9A"/>
    <w:pPr>
      <w:numPr>
        <w:numId w:val="3"/>
      </w:numPr>
      <w:spacing w:beforeAutospacing="1" w:after="120" w:afterAutospacing="1"/>
    </w:pPr>
    <w:rPr>
      <w:bCs/>
      <w:snapToGrid w:val="0"/>
      <w:color w:val="auto"/>
    </w:rPr>
  </w:style>
  <w:style w:type="paragraph" w:customStyle="1" w:styleId="StylNagwek1DolewejPrzedAutomatycznaPoAutomatyczna">
    <w:name w:val="Styl Nagłówek 1 + Do lewej Przed:  Automatyczna Po:  Automatyczna"/>
    <w:basedOn w:val="Nagwek1"/>
    <w:rsid w:val="00130B9A"/>
    <w:pPr>
      <w:numPr>
        <w:numId w:val="3"/>
      </w:numPr>
      <w:spacing w:before="120" w:beforeAutospacing="1" w:after="120" w:afterAutospacing="1"/>
      <w:ind w:right="1800"/>
    </w:pPr>
    <w:rPr>
      <w:bCs/>
      <w:color w:val="auto"/>
    </w:rPr>
  </w:style>
  <w:style w:type="paragraph" w:customStyle="1" w:styleId="StylNagwek3NiePogrubieniePrzed6ptPo6pt">
    <w:name w:val="Styl Nagłówek 3 + Nie Pogrubienie Przed:  6 pt Po:  6 pt"/>
    <w:basedOn w:val="Nagwek3"/>
    <w:rsid w:val="00130B9A"/>
    <w:pPr>
      <w:numPr>
        <w:numId w:val="3"/>
      </w:numPr>
    </w:pPr>
    <w:rPr>
      <w:b w:val="0"/>
      <w:i w:val="0"/>
      <w:color w:val="auto"/>
    </w:rPr>
  </w:style>
  <w:style w:type="paragraph" w:customStyle="1" w:styleId="Domylnie">
    <w:name w:val="Domyślnie"/>
    <w:rsid w:val="00130B9A"/>
    <w:rPr>
      <w:snapToGrid w:val="0"/>
      <w:sz w:val="24"/>
    </w:rPr>
  </w:style>
  <w:style w:type="paragraph" w:customStyle="1" w:styleId="Indeks">
    <w:name w:val="Indeks"/>
    <w:basedOn w:val="Normalny"/>
    <w:rsid w:val="00130B9A"/>
    <w:pPr>
      <w:suppressLineNumbers/>
      <w:suppressAutoHyphens/>
    </w:pPr>
    <w:rPr>
      <w:rFonts w:ascii="Arial" w:hAnsi="Arial" w:cs="Tahoma"/>
      <w:color w:val="auto"/>
      <w:lang w:eastAsia="ar-SA"/>
    </w:rPr>
  </w:style>
  <w:style w:type="paragraph" w:customStyle="1" w:styleId="Standardowywcity">
    <w:name w:val="Standardowy wcięty"/>
    <w:basedOn w:val="Normalny"/>
    <w:rsid w:val="00130B9A"/>
    <w:pPr>
      <w:ind w:firstLine="1"/>
      <w:jc w:val="both"/>
    </w:pPr>
    <w:rPr>
      <w:rFonts w:ascii="Arial" w:hAnsi="Arial"/>
      <w:color w:val="auto"/>
    </w:rPr>
  </w:style>
  <w:style w:type="paragraph" w:customStyle="1" w:styleId="BodyText21">
    <w:name w:val="Body Text 21"/>
    <w:basedOn w:val="Normalny"/>
    <w:rsid w:val="00130B9A"/>
    <w:pPr>
      <w:spacing w:line="360" w:lineRule="atLeast"/>
      <w:jc w:val="both"/>
    </w:pPr>
    <w:rPr>
      <w:color w:val="auto"/>
    </w:rPr>
  </w:style>
  <w:style w:type="paragraph" w:customStyle="1" w:styleId="tekst">
    <w:name w:val="tekst"/>
    <w:basedOn w:val="Nagwek"/>
    <w:rsid w:val="00130B9A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color w:val="auto"/>
    </w:rPr>
  </w:style>
  <w:style w:type="paragraph" w:customStyle="1" w:styleId="Standardowy-A">
    <w:name w:val="Standardowy - A"/>
    <w:basedOn w:val="Normalny"/>
    <w:rsid w:val="00130B9A"/>
    <w:pPr>
      <w:widowControl w:val="0"/>
    </w:pPr>
    <w:rPr>
      <w:rFonts w:ascii="Arial" w:hAnsi="Arial"/>
      <w:color w:val="auto"/>
    </w:rPr>
  </w:style>
  <w:style w:type="paragraph" w:customStyle="1" w:styleId="Standard">
    <w:name w:val="Standard"/>
    <w:rsid w:val="00130B9A"/>
    <w:pPr>
      <w:widowControl w:val="0"/>
      <w:suppressAutoHyphens/>
      <w:autoSpaceDE w:val="0"/>
      <w:ind w:left="567"/>
    </w:pPr>
    <w:rPr>
      <w:rFonts w:ascii="Arial" w:hAnsi="Arial"/>
      <w:sz w:val="24"/>
      <w:lang w:eastAsia="ar-SA"/>
    </w:rPr>
  </w:style>
  <w:style w:type="paragraph" w:customStyle="1" w:styleId="StylIwony">
    <w:name w:val="Styl Iwony"/>
    <w:basedOn w:val="Normalny"/>
    <w:rsid w:val="00130B9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color w:val="auto"/>
    </w:rPr>
  </w:style>
  <w:style w:type="paragraph" w:customStyle="1" w:styleId="tekstost">
    <w:name w:val="tekst ost"/>
    <w:basedOn w:val="Normalny"/>
    <w:rsid w:val="00130B9A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</w:rPr>
  </w:style>
  <w:style w:type="paragraph" w:styleId="Tekstprzypisudolnego">
    <w:name w:val="footnote text"/>
    <w:basedOn w:val="Normalny"/>
    <w:semiHidden/>
    <w:rsid w:val="00130B9A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130B9A"/>
    <w:rPr>
      <w:vertAlign w:val="superscript"/>
    </w:rPr>
  </w:style>
  <w:style w:type="paragraph" w:styleId="Podtytu">
    <w:name w:val="Subtitle"/>
    <w:basedOn w:val="Normalny"/>
    <w:qFormat/>
    <w:rsid w:val="00130B9A"/>
    <w:pPr>
      <w:widowControl w:val="0"/>
      <w:tabs>
        <w:tab w:val="left" w:pos="1309"/>
      </w:tabs>
      <w:autoSpaceDE w:val="0"/>
      <w:autoSpaceDN w:val="0"/>
      <w:adjustRightInd w:val="0"/>
      <w:spacing w:line="360" w:lineRule="auto"/>
      <w:jc w:val="center"/>
    </w:pPr>
    <w:rPr>
      <w:b/>
      <w:bCs/>
      <w:color w:val="auto"/>
      <w:sz w:val="28"/>
      <w:szCs w:val="28"/>
    </w:rPr>
  </w:style>
  <w:style w:type="character" w:customStyle="1" w:styleId="ZnakZnak2">
    <w:name w:val="Znak Znak2"/>
    <w:basedOn w:val="Domylnaczcionkaakapitu"/>
    <w:rsid w:val="00130B9A"/>
    <w:rPr>
      <w:b/>
      <w:bCs/>
      <w:sz w:val="28"/>
      <w:szCs w:val="28"/>
    </w:rPr>
  </w:style>
  <w:style w:type="paragraph" w:customStyle="1" w:styleId="OpisKonstrukcji">
    <w:name w:val="OpisKonstrukcji"/>
    <w:basedOn w:val="Normalny"/>
    <w:rsid w:val="00130B9A"/>
    <w:pPr>
      <w:spacing w:before="120" w:line="360" w:lineRule="auto"/>
      <w:ind w:firstLine="709"/>
      <w:jc w:val="both"/>
    </w:pPr>
    <w:rPr>
      <w:rFonts w:ascii="Arial" w:hAnsi="Arial"/>
      <w:color w:val="800000"/>
    </w:rPr>
  </w:style>
  <w:style w:type="character" w:customStyle="1" w:styleId="OpisKonstrukcjiZnak">
    <w:name w:val="OpisKonstrukcji Znak"/>
    <w:basedOn w:val="Domylnaczcionkaakapitu"/>
    <w:rsid w:val="00130B9A"/>
    <w:rPr>
      <w:rFonts w:ascii="Arial" w:hAnsi="Arial"/>
      <w:color w:val="800000"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30B9A"/>
    <w:rPr>
      <w:rFonts w:ascii="Tahoma" w:hAnsi="Tahoma" w:cs="Tahoma"/>
      <w:color w:val="auto"/>
      <w:sz w:val="16"/>
      <w:szCs w:val="16"/>
    </w:rPr>
  </w:style>
  <w:style w:type="character" w:customStyle="1" w:styleId="ZnakZnak1">
    <w:name w:val="Znak Znak1"/>
    <w:basedOn w:val="Domylnaczcionkaakapitu"/>
    <w:semiHidden/>
    <w:rsid w:val="00130B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30B9A"/>
    <w:rPr>
      <w:color w:val="4B4B4B"/>
      <w:szCs w:val="24"/>
    </w:rPr>
  </w:style>
  <w:style w:type="character" w:customStyle="1" w:styleId="norm-value-arch1">
    <w:name w:val="norm-value-arch1"/>
    <w:basedOn w:val="Domylnaczcionkaakapitu"/>
    <w:rsid w:val="00130B9A"/>
    <w:rPr>
      <w:color w:val="A66D6D"/>
      <w:spacing w:val="225"/>
      <w:sz w:val="18"/>
      <w:szCs w:val="18"/>
    </w:rPr>
  </w:style>
  <w:style w:type="character" w:customStyle="1" w:styleId="norm-value-uzn1">
    <w:name w:val="norm-value-uzn1"/>
    <w:basedOn w:val="Domylnaczcionkaakapitu"/>
    <w:rsid w:val="00130B9A"/>
    <w:rPr>
      <w:color w:val="007FFF"/>
      <w:spacing w:val="225"/>
      <w:sz w:val="18"/>
      <w:szCs w:val="18"/>
    </w:rPr>
  </w:style>
  <w:style w:type="paragraph" w:styleId="HTML-wstpniesformatowany">
    <w:name w:val="HTML Preformatted"/>
    <w:basedOn w:val="Normalny"/>
    <w:semiHidden/>
    <w:rsid w:val="0013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</w:rPr>
  </w:style>
  <w:style w:type="character" w:customStyle="1" w:styleId="ZnakZnak">
    <w:name w:val="Znak Znak"/>
    <w:basedOn w:val="Domylnaczcionkaakapitu"/>
    <w:semiHidden/>
    <w:rsid w:val="00130B9A"/>
    <w:rPr>
      <w:rFonts w:ascii="Arial Unicode MS" w:eastAsia="Arial Unicode MS" w:hAnsi="Arial Unicode MS" w:cs="Arial Unicode MS"/>
    </w:rPr>
  </w:style>
  <w:style w:type="character" w:customStyle="1" w:styleId="norm-value">
    <w:name w:val="norm-value"/>
    <w:basedOn w:val="Domylnaczcionkaakapitu"/>
    <w:rsid w:val="00130B9A"/>
  </w:style>
  <w:style w:type="character" w:customStyle="1" w:styleId="norm-value-small">
    <w:name w:val="norm-value-small"/>
    <w:basedOn w:val="Domylnaczcionkaakapitu"/>
    <w:rsid w:val="00130B9A"/>
  </w:style>
  <w:style w:type="character" w:customStyle="1" w:styleId="norm-value-arch">
    <w:name w:val="norm-value-arch"/>
    <w:basedOn w:val="Domylnaczcionkaakapitu"/>
    <w:rsid w:val="00130B9A"/>
  </w:style>
  <w:style w:type="paragraph" w:customStyle="1" w:styleId="WW-Tekstpodstawowy2">
    <w:name w:val="WW-Tekst podstawowy 2"/>
    <w:basedOn w:val="Normalny"/>
    <w:rsid w:val="00130B9A"/>
    <w:pPr>
      <w:suppressAutoHyphens/>
      <w:spacing w:line="360" w:lineRule="auto"/>
    </w:pPr>
    <w:rPr>
      <w:b/>
      <w:color w:val="auto"/>
    </w:rPr>
  </w:style>
  <w:style w:type="paragraph" w:customStyle="1" w:styleId="WW-Tekstpodstawowy3">
    <w:name w:val="WW-Tekst podstawowy 3"/>
    <w:basedOn w:val="Normalny"/>
    <w:rsid w:val="00130B9A"/>
    <w:pPr>
      <w:suppressAutoHyphens/>
      <w:spacing w:line="360" w:lineRule="auto"/>
      <w:jc w:val="both"/>
    </w:pPr>
    <w:rPr>
      <w:color w:val="auto"/>
    </w:rPr>
  </w:style>
  <w:style w:type="paragraph" w:customStyle="1" w:styleId="WW-Tekstpodstawowywcity3">
    <w:name w:val="WW-Tekst podstawowy wcięty 3"/>
    <w:basedOn w:val="Normalny"/>
    <w:rsid w:val="00130B9A"/>
    <w:pPr>
      <w:suppressAutoHyphens/>
      <w:spacing w:line="360" w:lineRule="auto"/>
      <w:ind w:left="4968" w:firstLine="348"/>
    </w:pPr>
    <w:rPr>
      <w:color w:val="auto"/>
    </w:rPr>
  </w:style>
  <w:style w:type="paragraph" w:styleId="Tekstblokowy">
    <w:name w:val="Block Text"/>
    <w:basedOn w:val="Normalny"/>
    <w:semiHidden/>
    <w:rsid w:val="00130B9A"/>
    <w:pPr>
      <w:widowControl w:val="0"/>
      <w:tabs>
        <w:tab w:val="left" w:pos="833"/>
      </w:tabs>
      <w:autoSpaceDE w:val="0"/>
      <w:autoSpaceDN w:val="0"/>
      <w:adjustRightInd w:val="0"/>
      <w:ind w:left="113" w:right="113"/>
      <w:jc w:val="center"/>
    </w:pPr>
    <w:rPr>
      <w:color w:val="auto"/>
      <w:sz w:val="20"/>
      <w:szCs w:val="24"/>
    </w:rPr>
  </w:style>
  <w:style w:type="paragraph" w:customStyle="1" w:styleId="Technical">
    <w:name w:val="Technical"/>
    <w:rsid w:val="00130B9A"/>
    <w:pPr>
      <w:jc w:val="both"/>
    </w:pPr>
    <w:rPr>
      <w:rFonts w:ascii="Courier" w:hAnsi="Courier"/>
      <w:sz w:val="24"/>
      <w:szCs w:val="24"/>
      <w:lang w:val="en-GB"/>
    </w:rPr>
  </w:style>
  <w:style w:type="character" w:customStyle="1" w:styleId="WW-WW8Num1z01">
    <w:name w:val="WW-WW8Num1z01"/>
    <w:rsid w:val="00130B9A"/>
    <w:rPr>
      <w:rFonts w:ascii="Symbol" w:hAnsi="Symbol"/>
    </w:rPr>
  </w:style>
  <w:style w:type="paragraph" w:customStyle="1" w:styleId="Punktowanie">
    <w:name w:val="Punktowanie"/>
    <w:basedOn w:val="Normalny"/>
    <w:rsid w:val="00130B9A"/>
    <w:pPr>
      <w:numPr>
        <w:numId w:val="10"/>
      </w:numPr>
      <w:spacing w:before="100" w:beforeAutospacing="1" w:after="100" w:afterAutospacing="1"/>
    </w:pPr>
    <w:rPr>
      <w:rFonts w:ascii="Arial" w:hAnsi="Arial"/>
      <w:color w:val="auto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ZT Stronie Śląskie - oferta</vt:lpstr>
    </vt:vector>
  </TitlesOfParts>
  <Company>TU-Kielce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 Stronie Śląskie - oferta</dc:title>
  <dc:subject>malowanie wieży wsporczej komina</dc:subject>
  <dc:creator>Milena Kaleta</dc:creator>
  <cp:lastModifiedBy>User</cp:lastModifiedBy>
  <cp:revision>2</cp:revision>
  <cp:lastPrinted>2013-12-16T09:39:00Z</cp:lastPrinted>
  <dcterms:created xsi:type="dcterms:W3CDTF">2018-01-25T11:28:00Z</dcterms:created>
  <dcterms:modified xsi:type="dcterms:W3CDTF">2018-01-25T11:28:00Z</dcterms:modified>
</cp:coreProperties>
</file>